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24" w:rsidRPr="00D71C9D" w:rsidRDefault="00907B24" w:rsidP="00D71C9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71C9D">
        <w:rPr>
          <w:rFonts w:ascii="Times New Roman" w:hAnsi="Times New Roman"/>
          <w:b/>
          <w:sz w:val="28"/>
          <w:szCs w:val="28"/>
        </w:rPr>
        <w:t>Проект</w:t>
      </w:r>
    </w:p>
    <w:p w:rsidR="00907B24" w:rsidRPr="00D71C9D" w:rsidRDefault="00907B24" w:rsidP="00D71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7B24" w:rsidRPr="00D71C9D" w:rsidRDefault="00907B24" w:rsidP="00D71C9D">
      <w:pPr>
        <w:spacing w:after="0" w:line="240" w:lineRule="auto"/>
        <w:jc w:val="center"/>
        <w:rPr>
          <w:rFonts w:ascii="Times New Roman" w:hAnsi="Times New Roman"/>
        </w:rPr>
      </w:pPr>
      <w:r w:rsidRPr="00D71C9D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907B24" w:rsidRPr="00D71C9D" w:rsidRDefault="00907B24" w:rsidP="00D71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C9D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907B24" w:rsidRPr="00D71C9D" w:rsidRDefault="00907B24" w:rsidP="00D71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7B24" w:rsidRPr="00D71C9D" w:rsidRDefault="00907B24" w:rsidP="00D71C9D">
      <w:pPr>
        <w:pStyle w:val="1"/>
        <w:tabs>
          <w:tab w:val="left" w:pos="2850"/>
          <w:tab w:val="center" w:pos="4678"/>
        </w:tabs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D71C9D">
        <w:rPr>
          <w:rFonts w:ascii="Times New Roman" w:hAnsi="Times New Roman"/>
          <w:color w:val="auto"/>
          <w:sz w:val="32"/>
          <w:szCs w:val="32"/>
        </w:rPr>
        <w:t>Д У М А</w:t>
      </w:r>
    </w:p>
    <w:p w:rsidR="00907B24" w:rsidRPr="00D71C9D" w:rsidRDefault="00907B24" w:rsidP="00D71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7B24" w:rsidRPr="00D71C9D" w:rsidRDefault="00907B24" w:rsidP="00D71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C9D">
        <w:rPr>
          <w:rFonts w:ascii="Times New Roman" w:hAnsi="Times New Roman"/>
          <w:b/>
          <w:sz w:val="28"/>
          <w:szCs w:val="28"/>
        </w:rPr>
        <w:t>Р Е Ш Е Н И Е</w:t>
      </w:r>
    </w:p>
    <w:p w:rsidR="00907B24" w:rsidRPr="00D71C9D" w:rsidRDefault="00907B24" w:rsidP="00D71C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1C9D">
        <w:rPr>
          <w:rFonts w:ascii="Times New Roman" w:hAnsi="Times New Roman"/>
          <w:sz w:val="28"/>
          <w:szCs w:val="28"/>
        </w:rPr>
        <w:t>_____________________                                                                   №________</w:t>
      </w:r>
      <w:r w:rsidRPr="00D71C9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71C9D">
        <w:rPr>
          <w:rFonts w:ascii="Times New Roman" w:hAnsi="Times New Roman"/>
          <w:sz w:val="20"/>
          <w:szCs w:val="20"/>
        </w:rPr>
        <w:t xml:space="preserve">   (</w:t>
      </w:r>
      <w:proofErr w:type="gramEnd"/>
      <w:r w:rsidRPr="00D71C9D">
        <w:rPr>
          <w:rFonts w:ascii="Times New Roman" w:hAnsi="Times New Roman"/>
          <w:sz w:val="20"/>
          <w:szCs w:val="20"/>
        </w:rPr>
        <w:t>дата принятия решения)</w:t>
      </w:r>
      <w:r w:rsidRPr="00D71C9D">
        <w:rPr>
          <w:rFonts w:ascii="Times New Roman" w:hAnsi="Times New Roman"/>
          <w:sz w:val="28"/>
          <w:szCs w:val="28"/>
        </w:rPr>
        <w:t xml:space="preserve">            </w:t>
      </w:r>
      <w:r w:rsidRPr="00D71C9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</w:t>
      </w:r>
    </w:p>
    <w:p w:rsidR="00907B24" w:rsidRPr="00D71C9D" w:rsidRDefault="00907B24" w:rsidP="00D71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1BC8" w:rsidRPr="00D71C9D" w:rsidRDefault="00A01BC8" w:rsidP="00D71C9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71C9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</w:t>
      </w:r>
    </w:p>
    <w:p w:rsidR="00A01BC8" w:rsidRPr="00D71C9D" w:rsidRDefault="00A01BC8" w:rsidP="00D71C9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71C9D">
        <w:rPr>
          <w:rFonts w:ascii="Times New Roman" w:hAnsi="Times New Roman" w:cs="Times New Roman"/>
          <w:b w:val="0"/>
          <w:sz w:val="28"/>
          <w:szCs w:val="28"/>
        </w:rPr>
        <w:t xml:space="preserve">об оплате труда, премировании </w:t>
      </w:r>
    </w:p>
    <w:p w:rsidR="00A01BC8" w:rsidRPr="00D71C9D" w:rsidRDefault="00A01BC8" w:rsidP="00D71C9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71C9D">
        <w:rPr>
          <w:rFonts w:ascii="Times New Roman" w:hAnsi="Times New Roman" w:cs="Times New Roman"/>
          <w:b w:val="0"/>
          <w:sz w:val="28"/>
          <w:szCs w:val="28"/>
        </w:rPr>
        <w:t xml:space="preserve">и социальной защищенности лиц, </w:t>
      </w:r>
    </w:p>
    <w:p w:rsidR="00A01BC8" w:rsidRPr="00D71C9D" w:rsidRDefault="0062541D" w:rsidP="00D71C9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замещающих</w:t>
      </w:r>
      <w:r w:rsidR="00A01BC8" w:rsidRPr="00D71C9D">
        <w:rPr>
          <w:rFonts w:ascii="Times New Roman" w:hAnsi="Times New Roman" w:cs="Times New Roman"/>
          <w:b w:val="0"/>
          <w:sz w:val="28"/>
          <w:szCs w:val="28"/>
        </w:rPr>
        <w:t xml:space="preserve"> должности, не </w:t>
      </w:r>
      <w:r w:rsidR="00E27276">
        <w:rPr>
          <w:rFonts w:ascii="Times New Roman" w:hAnsi="Times New Roman" w:cs="Times New Roman"/>
          <w:b w:val="0"/>
          <w:sz w:val="28"/>
          <w:szCs w:val="28"/>
        </w:rPr>
        <w:t>относящиеся</w:t>
      </w:r>
      <w:r w:rsidR="00A01BC8" w:rsidRPr="00D71C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01BC8" w:rsidRPr="00D71C9D" w:rsidRDefault="00A01BC8" w:rsidP="00D71C9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71C9D">
        <w:rPr>
          <w:rFonts w:ascii="Times New Roman" w:hAnsi="Times New Roman" w:cs="Times New Roman"/>
          <w:b w:val="0"/>
          <w:sz w:val="28"/>
          <w:szCs w:val="28"/>
        </w:rPr>
        <w:t>к должностям муниципальной службы,</w:t>
      </w:r>
    </w:p>
    <w:p w:rsidR="00A01BC8" w:rsidRPr="00D71C9D" w:rsidRDefault="00A01BC8" w:rsidP="00D71C9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71C9D">
        <w:rPr>
          <w:rFonts w:ascii="Times New Roman" w:hAnsi="Times New Roman" w:cs="Times New Roman"/>
          <w:b w:val="0"/>
          <w:sz w:val="28"/>
          <w:szCs w:val="28"/>
        </w:rPr>
        <w:t xml:space="preserve">и осуществляющих техническое </w:t>
      </w:r>
    </w:p>
    <w:p w:rsidR="00A01BC8" w:rsidRPr="00D71C9D" w:rsidRDefault="00A01BC8" w:rsidP="00D71C9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71C9D">
        <w:rPr>
          <w:rFonts w:ascii="Times New Roman" w:hAnsi="Times New Roman" w:cs="Times New Roman"/>
          <w:b w:val="0"/>
          <w:sz w:val="28"/>
          <w:szCs w:val="28"/>
        </w:rPr>
        <w:t xml:space="preserve">обеспечение деятельности органов </w:t>
      </w:r>
    </w:p>
    <w:p w:rsidR="00A01BC8" w:rsidRPr="00D71C9D" w:rsidRDefault="00A01BC8" w:rsidP="00D71C9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71C9D">
        <w:rPr>
          <w:rFonts w:ascii="Times New Roman" w:hAnsi="Times New Roman" w:cs="Times New Roman"/>
          <w:b w:val="0"/>
          <w:sz w:val="28"/>
          <w:szCs w:val="28"/>
        </w:rPr>
        <w:t>местного самоуправления</w:t>
      </w:r>
    </w:p>
    <w:p w:rsidR="00907B24" w:rsidRPr="00D71C9D" w:rsidRDefault="00A01BC8" w:rsidP="00D71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C9D">
        <w:rPr>
          <w:rFonts w:ascii="Times New Roman" w:hAnsi="Times New Roman"/>
          <w:sz w:val="28"/>
          <w:szCs w:val="28"/>
        </w:rPr>
        <w:t xml:space="preserve"> Ханты-Мансийского района</w:t>
      </w:r>
    </w:p>
    <w:p w:rsidR="00907B24" w:rsidRPr="00D71C9D" w:rsidRDefault="00907B24" w:rsidP="00D71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B24" w:rsidRPr="00D71C9D" w:rsidRDefault="00907B24" w:rsidP="00D71C9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71C9D">
        <w:rPr>
          <w:rFonts w:ascii="Times New Roman" w:hAnsi="Times New Roman"/>
          <w:sz w:val="28"/>
          <w:szCs w:val="28"/>
        </w:rPr>
        <w:tab/>
      </w:r>
      <w:r w:rsidR="00A01BC8" w:rsidRPr="00D71C9D">
        <w:rPr>
          <w:rFonts w:ascii="Times New Roman" w:hAnsi="Times New Roman"/>
          <w:sz w:val="28"/>
          <w:szCs w:val="28"/>
        </w:rPr>
        <w:t xml:space="preserve">В целях обеспечения исполнения требований Закона Ханты-Мансийского автономного округа – Югры от 20 июля 2007 года № 113-оз «Об отдельных вопросах муниципальной службы в Ханты-Мансийском автономном округе – Югре», социальной защищенности лиц, </w:t>
      </w:r>
      <w:r w:rsidR="0062541D">
        <w:rPr>
          <w:rFonts w:ascii="Times New Roman" w:hAnsi="Times New Roman"/>
          <w:sz w:val="28"/>
          <w:szCs w:val="28"/>
        </w:rPr>
        <w:t>замещающих</w:t>
      </w:r>
      <w:r w:rsidR="00A01BC8" w:rsidRPr="00D71C9D">
        <w:rPr>
          <w:rFonts w:ascii="Times New Roman" w:hAnsi="Times New Roman"/>
          <w:sz w:val="28"/>
          <w:szCs w:val="28"/>
        </w:rPr>
        <w:t xml:space="preserve"> должности, </w:t>
      </w:r>
      <w:r w:rsidR="00E27276">
        <w:rPr>
          <w:rFonts w:ascii="Times New Roman" w:hAnsi="Times New Roman"/>
          <w:sz w:val="28"/>
          <w:szCs w:val="28"/>
        </w:rPr>
        <w:t>не относящиеся</w:t>
      </w:r>
      <w:r w:rsidR="00A01BC8" w:rsidRPr="00D71C9D">
        <w:rPr>
          <w:rFonts w:ascii="Times New Roman" w:hAnsi="Times New Roman"/>
          <w:sz w:val="28"/>
          <w:szCs w:val="28"/>
        </w:rPr>
        <w:t xml:space="preserve"> к должностям муниципальной службы, и осуществляющих техническое обеспечение деятельности органов местного самоуправления Ханты-Мансийского района</w:t>
      </w:r>
      <w:r w:rsidRPr="00D71C9D">
        <w:rPr>
          <w:rFonts w:ascii="Times New Roman" w:hAnsi="Times New Roman"/>
          <w:bCs/>
          <w:sz w:val="28"/>
          <w:szCs w:val="28"/>
        </w:rPr>
        <w:t>,</w:t>
      </w:r>
    </w:p>
    <w:p w:rsidR="00907B24" w:rsidRPr="00D71C9D" w:rsidRDefault="00907B24" w:rsidP="00D71C9D">
      <w:pPr>
        <w:pStyle w:val="ConsTitle"/>
        <w:widowControl/>
        <w:tabs>
          <w:tab w:val="left" w:pos="935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7B24" w:rsidRPr="00D71C9D" w:rsidRDefault="00907B24" w:rsidP="00D71C9D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71C9D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907B24" w:rsidRPr="00D71C9D" w:rsidRDefault="00907B24" w:rsidP="00D71C9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B24" w:rsidRPr="00D71C9D" w:rsidRDefault="00907B24" w:rsidP="00D71C9D">
      <w:pPr>
        <w:pStyle w:val="Con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C9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20121" w:rsidRPr="00D71C9D" w:rsidRDefault="00720121" w:rsidP="00D71C9D">
      <w:pPr>
        <w:pStyle w:val="Con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B24" w:rsidRPr="00D71C9D" w:rsidRDefault="00A01BC8" w:rsidP="00D71C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C9D">
        <w:rPr>
          <w:rFonts w:ascii="Times New Roman" w:hAnsi="Times New Roman"/>
          <w:sz w:val="28"/>
          <w:szCs w:val="28"/>
        </w:rPr>
        <w:t xml:space="preserve">Утвердить </w:t>
      </w:r>
      <w:hyperlink r:id="rId5" w:anchor="Положение" w:tooltip="Об утверждении Положения об оплате труда, премировании и социальной защищенности лиц, занимающих должности, не отнесенные к должностям  муниципальной службы, и осуществляющих материально-техническое и организационное обеспечение деятельности   органов местного" w:history="1">
        <w:r w:rsidRPr="00D71C9D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D71C9D">
        <w:rPr>
          <w:rFonts w:ascii="Times New Roman" w:hAnsi="Times New Roman"/>
          <w:sz w:val="28"/>
          <w:szCs w:val="28"/>
        </w:rPr>
        <w:t xml:space="preserve"> об оплате труда, премировании и социальной защищенности лиц, </w:t>
      </w:r>
      <w:r w:rsidR="0062541D">
        <w:rPr>
          <w:rFonts w:ascii="Times New Roman" w:hAnsi="Times New Roman"/>
          <w:sz w:val="28"/>
          <w:szCs w:val="28"/>
        </w:rPr>
        <w:t>замещающих</w:t>
      </w:r>
      <w:r w:rsidRPr="00D71C9D">
        <w:rPr>
          <w:rFonts w:ascii="Times New Roman" w:hAnsi="Times New Roman"/>
          <w:sz w:val="28"/>
          <w:szCs w:val="28"/>
        </w:rPr>
        <w:t xml:space="preserve"> должности, </w:t>
      </w:r>
      <w:r w:rsidR="00E27276">
        <w:rPr>
          <w:rFonts w:ascii="Times New Roman" w:hAnsi="Times New Roman"/>
          <w:sz w:val="28"/>
          <w:szCs w:val="28"/>
        </w:rPr>
        <w:t>не относящиеся</w:t>
      </w:r>
      <w:r w:rsidRPr="00D71C9D">
        <w:rPr>
          <w:rFonts w:ascii="Times New Roman" w:hAnsi="Times New Roman"/>
          <w:sz w:val="28"/>
          <w:szCs w:val="28"/>
        </w:rPr>
        <w:t xml:space="preserve"> к должностям муниципальной службы, и осуществляющих техническое обеспечение деятельности органов местного самоуправления Ханты-Мансийского района, согласно приложению</w:t>
      </w:r>
      <w:r w:rsidR="00907B24" w:rsidRPr="00D71C9D">
        <w:rPr>
          <w:rFonts w:ascii="Times New Roman" w:hAnsi="Times New Roman"/>
          <w:sz w:val="28"/>
          <w:szCs w:val="28"/>
        </w:rPr>
        <w:t>.</w:t>
      </w:r>
    </w:p>
    <w:p w:rsidR="00907B24" w:rsidRPr="00F5558A" w:rsidRDefault="00907B24" w:rsidP="00B978F1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558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F5558A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Pr="00F5558A">
        <w:rPr>
          <w:rFonts w:ascii="Times New Roman" w:hAnsi="Times New Roman" w:cs="Times New Roman"/>
          <w:sz w:val="28"/>
          <w:szCs w:val="28"/>
        </w:rPr>
        <w:t>01 января 2017 года.</w:t>
      </w:r>
    </w:p>
    <w:p w:rsidR="00907B24" w:rsidRPr="00D71C9D" w:rsidRDefault="00907B24" w:rsidP="00D71C9D">
      <w:pPr>
        <w:pStyle w:val="a3"/>
        <w:spacing w:after="0"/>
        <w:ind w:left="720" w:firstLine="0"/>
        <w:contextualSpacing/>
        <w:rPr>
          <w:rFonts w:ascii="Times New Roman" w:hAnsi="Times New Roman"/>
          <w:sz w:val="28"/>
          <w:szCs w:val="28"/>
        </w:rPr>
      </w:pPr>
    </w:p>
    <w:p w:rsidR="00B978F1" w:rsidRDefault="00B978F1" w:rsidP="00D71C9D">
      <w:pPr>
        <w:pStyle w:val="a3"/>
        <w:spacing w:after="0"/>
        <w:ind w:left="0" w:firstLine="0"/>
        <w:contextualSpacing/>
        <w:rPr>
          <w:rFonts w:ascii="Times New Roman" w:hAnsi="Times New Roman"/>
          <w:sz w:val="28"/>
          <w:szCs w:val="28"/>
        </w:rPr>
      </w:pPr>
    </w:p>
    <w:p w:rsidR="00907B24" w:rsidRPr="00D71C9D" w:rsidRDefault="00907B24" w:rsidP="00D71C9D">
      <w:pPr>
        <w:pStyle w:val="a3"/>
        <w:spacing w:after="0"/>
        <w:ind w:left="0" w:firstLine="0"/>
        <w:contextualSpacing/>
        <w:rPr>
          <w:rFonts w:ascii="Times New Roman" w:hAnsi="Times New Roman"/>
          <w:sz w:val="28"/>
          <w:szCs w:val="28"/>
          <w:lang w:val="ru-RU"/>
        </w:rPr>
      </w:pPr>
      <w:r w:rsidRPr="00D71C9D">
        <w:rPr>
          <w:rFonts w:ascii="Times New Roman" w:hAnsi="Times New Roman"/>
          <w:sz w:val="28"/>
          <w:szCs w:val="28"/>
        </w:rPr>
        <w:t>Глава</w:t>
      </w:r>
      <w:r w:rsidRPr="00D71C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71C9D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</w:t>
      </w:r>
      <w:r w:rsidRPr="00D71C9D">
        <w:rPr>
          <w:rFonts w:ascii="Times New Roman" w:hAnsi="Times New Roman"/>
          <w:sz w:val="28"/>
          <w:szCs w:val="28"/>
          <w:lang w:val="ru-RU"/>
        </w:rPr>
        <w:t xml:space="preserve">    К.Р.Минулин</w:t>
      </w:r>
    </w:p>
    <w:p w:rsidR="00CD0A01" w:rsidRPr="00CD0A01" w:rsidRDefault="00907B24" w:rsidP="00CD0A01">
      <w:pPr>
        <w:pStyle w:val="a3"/>
        <w:spacing w:after="0"/>
        <w:ind w:left="0" w:firstLine="0"/>
        <w:contextualSpacing/>
        <w:rPr>
          <w:rFonts w:ascii="Times New Roman" w:hAnsi="Times New Roman"/>
          <w:sz w:val="14"/>
          <w:szCs w:val="14"/>
          <w:lang w:val="ru-RU"/>
        </w:rPr>
      </w:pPr>
      <w:r w:rsidRPr="00CD0A01">
        <w:rPr>
          <w:rFonts w:ascii="Times New Roman" w:hAnsi="Times New Roman"/>
          <w:sz w:val="14"/>
          <w:szCs w:val="14"/>
          <w:lang w:val="ru-RU"/>
        </w:rPr>
        <w:t>____________________</w:t>
      </w:r>
      <w:r w:rsidR="00CD0A01">
        <w:rPr>
          <w:rFonts w:ascii="Times New Roman" w:hAnsi="Times New Roman"/>
          <w:sz w:val="14"/>
          <w:szCs w:val="14"/>
          <w:lang w:val="ru-RU"/>
        </w:rPr>
        <w:t>____</w:t>
      </w:r>
    </w:p>
    <w:p w:rsidR="00907B24" w:rsidRPr="00CD0A01" w:rsidRDefault="00907B24" w:rsidP="00CD0A01">
      <w:pPr>
        <w:pStyle w:val="a3"/>
        <w:spacing w:after="0"/>
        <w:ind w:left="0" w:firstLine="0"/>
        <w:contextualSpacing/>
        <w:rPr>
          <w:rFonts w:ascii="Times New Roman" w:hAnsi="Times New Roman"/>
          <w:sz w:val="14"/>
          <w:szCs w:val="14"/>
          <w:lang w:val="ru-RU"/>
        </w:rPr>
      </w:pPr>
      <w:r w:rsidRPr="00CD0A01">
        <w:rPr>
          <w:rFonts w:ascii="Times New Roman" w:hAnsi="Times New Roman"/>
          <w:sz w:val="14"/>
          <w:szCs w:val="14"/>
          <w:lang w:val="ru-RU"/>
        </w:rPr>
        <w:t xml:space="preserve"> (дата подписания решения)</w:t>
      </w:r>
    </w:p>
    <w:p w:rsidR="002A5E3D" w:rsidRPr="002A5E3D" w:rsidRDefault="002A5E3D" w:rsidP="00D71C9D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  <w:bookmarkStart w:id="0" w:name="Приложение2"/>
      <w:r w:rsidRPr="002A5E3D"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Приложение </w:t>
      </w:r>
      <w:bookmarkEnd w:id="0"/>
    </w:p>
    <w:p w:rsidR="002A5E3D" w:rsidRPr="002A5E3D" w:rsidRDefault="002A5E3D" w:rsidP="00D71C9D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2A5E3D">
        <w:rPr>
          <w:rFonts w:ascii="Times New Roman" w:hAnsi="Times New Roman"/>
          <w:bCs/>
          <w:kern w:val="28"/>
          <w:sz w:val="28"/>
          <w:szCs w:val="28"/>
        </w:rPr>
        <w:t xml:space="preserve">к </w:t>
      </w:r>
      <w:r w:rsidRPr="00D71C9D">
        <w:rPr>
          <w:rFonts w:ascii="Times New Roman" w:hAnsi="Times New Roman"/>
          <w:bCs/>
          <w:kern w:val="28"/>
          <w:sz w:val="28"/>
          <w:szCs w:val="28"/>
        </w:rPr>
        <w:t>решению Думы</w:t>
      </w:r>
    </w:p>
    <w:p w:rsidR="002A5E3D" w:rsidRPr="002A5E3D" w:rsidRDefault="002A5E3D" w:rsidP="00D71C9D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2A5E3D">
        <w:rPr>
          <w:rFonts w:ascii="Times New Roman" w:hAnsi="Times New Roman"/>
          <w:bCs/>
          <w:kern w:val="28"/>
          <w:sz w:val="28"/>
          <w:szCs w:val="28"/>
        </w:rPr>
        <w:t>Ханты-Мансийского района</w:t>
      </w:r>
    </w:p>
    <w:p w:rsidR="002A5E3D" w:rsidRPr="002A5E3D" w:rsidRDefault="002A5E3D" w:rsidP="00D71C9D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2A5E3D">
        <w:rPr>
          <w:rFonts w:ascii="Times New Roman" w:hAnsi="Times New Roman"/>
          <w:bCs/>
          <w:kern w:val="28"/>
          <w:sz w:val="28"/>
          <w:szCs w:val="28"/>
        </w:rPr>
        <w:t xml:space="preserve"> от </w:t>
      </w:r>
      <w:r w:rsidRPr="00D71C9D">
        <w:rPr>
          <w:rFonts w:ascii="Times New Roman" w:hAnsi="Times New Roman"/>
          <w:bCs/>
          <w:kern w:val="28"/>
          <w:sz w:val="28"/>
          <w:szCs w:val="28"/>
        </w:rPr>
        <w:t>_______</w:t>
      </w:r>
      <w:r w:rsidR="00F10B2A" w:rsidRPr="00D71C9D">
        <w:rPr>
          <w:rFonts w:ascii="Times New Roman" w:hAnsi="Times New Roman"/>
          <w:bCs/>
          <w:kern w:val="28"/>
          <w:sz w:val="28"/>
          <w:szCs w:val="28"/>
        </w:rPr>
        <w:t>_</w:t>
      </w:r>
      <w:r w:rsidR="00F10B2A" w:rsidRPr="002A5E3D">
        <w:rPr>
          <w:rFonts w:ascii="Times New Roman" w:hAnsi="Times New Roman"/>
          <w:bCs/>
          <w:kern w:val="28"/>
          <w:sz w:val="28"/>
          <w:szCs w:val="28"/>
        </w:rPr>
        <w:t xml:space="preserve"> №</w:t>
      </w:r>
      <w:r w:rsidRPr="002A5E3D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D71C9D">
        <w:rPr>
          <w:rFonts w:ascii="Times New Roman" w:hAnsi="Times New Roman"/>
          <w:bCs/>
          <w:kern w:val="28"/>
          <w:sz w:val="28"/>
          <w:szCs w:val="28"/>
        </w:rPr>
        <w:t>_______</w:t>
      </w:r>
    </w:p>
    <w:p w:rsidR="002A5E3D" w:rsidRPr="002A5E3D" w:rsidRDefault="002A5E3D" w:rsidP="00D71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E3D" w:rsidRPr="002A5E3D" w:rsidRDefault="002A5E3D" w:rsidP="00D71C9D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bookmarkStart w:id="1" w:name="Положение"/>
      <w:r w:rsidRPr="002A5E3D">
        <w:rPr>
          <w:rFonts w:ascii="Times New Roman" w:hAnsi="Times New Roman"/>
          <w:bCs/>
          <w:iCs/>
          <w:sz w:val="28"/>
          <w:szCs w:val="28"/>
        </w:rPr>
        <w:t>ПОЛОЖЕНИЕ</w:t>
      </w:r>
      <w:bookmarkEnd w:id="1"/>
    </w:p>
    <w:p w:rsidR="002A5E3D" w:rsidRPr="002A5E3D" w:rsidRDefault="002A5E3D" w:rsidP="00D71C9D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2A5E3D">
        <w:rPr>
          <w:rFonts w:ascii="Times New Roman" w:hAnsi="Times New Roman"/>
          <w:bCs/>
          <w:iCs/>
          <w:sz w:val="28"/>
          <w:szCs w:val="28"/>
        </w:rPr>
        <w:t xml:space="preserve">об оплате труда, премировании и социальной защищенности лиц, </w:t>
      </w:r>
      <w:r w:rsidR="0062541D">
        <w:rPr>
          <w:rFonts w:ascii="Times New Roman" w:hAnsi="Times New Roman"/>
          <w:bCs/>
          <w:iCs/>
          <w:sz w:val="28"/>
          <w:szCs w:val="28"/>
        </w:rPr>
        <w:t>замещающих</w:t>
      </w:r>
      <w:r w:rsidRPr="002A5E3D">
        <w:rPr>
          <w:rFonts w:ascii="Times New Roman" w:hAnsi="Times New Roman"/>
          <w:bCs/>
          <w:iCs/>
          <w:sz w:val="28"/>
          <w:szCs w:val="28"/>
        </w:rPr>
        <w:t xml:space="preserve"> должности, </w:t>
      </w:r>
      <w:r w:rsidR="00E27276">
        <w:rPr>
          <w:rFonts w:ascii="Times New Roman" w:hAnsi="Times New Roman"/>
          <w:bCs/>
          <w:iCs/>
          <w:sz w:val="28"/>
          <w:szCs w:val="28"/>
        </w:rPr>
        <w:t>не относящиеся</w:t>
      </w:r>
      <w:r w:rsidRPr="002A5E3D">
        <w:rPr>
          <w:rFonts w:ascii="Times New Roman" w:hAnsi="Times New Roman"/>
          <w:bCs/>
          <w:iCs/>
          <w:sz w:val="28"/>
          <w:szCs w:val="28"/>
        </w:rPr>
        <w:t xml:space="preserve"> к должностям муниципальной службы, и осуществляющих техническое обеспечение деятельности органов местного самоуправления Ханты-Мансийского района</w:t>
      </w:r>
    </w:p>
    <w:p w:rsidR="002A5E3D" w:rsidRPr="002A5E3D" w:rsidRDefault="002A5E3D" w:rsidP="00D71C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4804" w:rsidRPr="002A5E3D" w:rsidRDefault="00864804" w:rsidP="00864804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Статья </w:t>
      </w:r>
      <w:r w:rsidR="002A5E3D" w:rsidRPr="002A5E3D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2A5E3D" w:rsidRPr="002A5E3D" w:rsidRDefault="00864804" w:rsidP="00D71C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5E3D" w:rsidRPr="002A5E3D">
        <w:rPr>
          <w:rFonts w:ascii="Times New Roman" w:hAnsi="Times New Roman"/>
          <w:sz w:val="28"/>
          <w:szCs w:val="28"/>
        </w:rPr>
        <w:t xml:space="preserve"> Положение об оплате труда, премировании и социальной защищенности лиц, </w:t>
      </w:r>
      <w:r w:rsidR="0062541D">
        <w:rPr>
          <w:rFonts w:ascii="Times New Roman" w:hAnsi="Times New Roman"/>
          <w:sz w:val="28"/>
          <w:szCs w:val="28"/>
        </w:rPr>
        <w:t>замещающих</w:t>
      </w:r>
      <w:r w:rsidR="002A5E3D" w:rsidRPr="002A5E3D">
        <w:rPr>
          <w:rFonts w:ascii="Times New Roman" w:hAnsi="Times New Roman"/>
          <w:sz w:val="28"/>
          <w:szCs w:val="28"/>
        </w:rPr>
        <w:t xml:space="preserve"> должности, </w:t>
      </w:r>
      <w:r w:rsidR="00E27276">
        <w:rPr>
          <w:rFonts w:ascii="Times New Roman" w:hAnsi="Times New Roman"/>
          <w:sz w:val="28"/>
          <w:szCs w:val="28"/>
        </w:rPr>
        <w:t>не относящи</w:t>
      </w:r>
      <w:r w:rsidR="005E1F07">
        <w:rPr>
          <w:rFonts w:ascii="Times New Roman" w:hAnsi="Times New Roman"/>
          <w:sz w:val="28"/>
          <w:szCs w:val="28"/>
        </w:rPr>
        <w:t>еся</w:t>
      </w:r>
      <w:r w:rsidR="002A5E3D" w:rsidRPr="002A5E3D">
        <w:rPr>
          <w:rFonts w:ascii="Times New Roman" w:hAnsi="Times New Roman"/>
          <w:sz w:val="28"/>
          <w:szCs w:val="28"/>
        </w:rPr>
        <w:t xml:space="preserve"> к должностям муниципальной службы, и осуществляющих техническое обеспечение деятельности органов местного самоуправления Ханты-Мансийского района (далее – Положение), разработано в целях обеспечения исполнения требований Закона Ханты-Мансийского автономного округа – Югры            от 20 июля 2007 года № 113-оз «Об отдельных вопросах муниципальной службы в Ханты-Мансийском автономном округе – Югре», упорядочения оплаты труда работников, </w:t>
      </w:r>
      <w:r w:rsidR="0062541D">
        <w:rPr>
          <w:rFonts w:ascii="Times New Roman" w:hAnsi="Times New Roman"/>
          <w:sz w:val="28"/>
          <w:szCs w:val="28"/>
        </w:rPr>
        <w:t>замещающих</w:t>
      </w:r>
      <w:r w:rsidR="002A5E3D" w:rsidRPr="002A5E3D">
        <w:rPr>
          <w:rFonts w:ascii="Times New Roman" w:hAnsi="Times New Roman"/>
          <w:sz w:val="28"/>
          <w:szCs w:val="28"/>
        </w:rPr>
        <w:t xml:space="preserve"> должности, </w:t>
      </w:r>
      <w:r w:rsidR="00E27276">
        <w:rPr>
          <w:rFonts w:ascii="Times New Roman" w:hAnsi="Times New Roman"/>
          <w:sz w:val="28"/>
          <w:szCs w:val="28"/>
        </w:rPr>
        <w:t>не относящиеся</w:t>
      </w:r>
      <w:r w:rsidR="002A5E3D" w:rsidRPr="002A5E3D">
        <w:rPr>
          <w:rFonts w:ascii="Times New Roman" w:hAnsi="Times New Roman"/>
          <w:sz w:val="28"/>
          <w:szCs w:val="28"/>
        </w:rPr>
        <w:t xml:space="preserve"> к должностям муниципальной службы, и осуществляющих техническое обеспечение деятельности органов местного самоуправления Ханты-Мансийского района (далее – работники).</w:t>
      </w:r>
    </w:p>
    <w:p w:rsidR="002A5E3D" w:rsidRPr="002A5E3D" w:rsidRDefault="00864804" w:rsidP="00D71C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A5E3D" w:rsidRPr="002A5E3D">
        <w:rPr>
          <w:rFonts w:ascii="Times New Roman" w:hAnsi="Times New Roman"/>
          <w:sz w:val="28"/>
          <w:szCs w:val="28"/>
        </w:rPr>
        <w:t xml:space="preserve"> Настоящим Положением определяется также порядок и условия выплаты:</w:t>
      </w:r>
    </w:p>
    <w:p w:rsidR="002A5E3D" w:rsidRPr="002A5E3D" w:rsidRDefault="00864804" w:rsidP="00D71C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A5E3D" w:rsidRPr="002A5E3D">
        <w:rPr>
          <w:rFonts w:ascii="Times New Roman" w:hAnsi="Times New Roman"/>
          <w:sz w:val="28"/>
          <w:szCs w:val="28"/>
        </w:rPr>
        <w:t xml:space="preserve"> </w:t>
      </w:r>
      <w:r w:rsidR="002E01DF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955548" w:rsidRPr="002A5E3D">
        <w:rPr>
          <w:rFonts w:ascii="Times New Roman" w:eastAsia="Calibri" w:hAnsi="Times New Roman"/>
          <w:sz w:val="28"/>
          <w:szCs w:val="28"/>
          <w:lang w:eastAsia="en-US"/>
        </w:rPr>
        <w:t>жемесячной надбавки к должностному окладу за особые условия работы в органах местного самоуправления</w:t>
      </w:r>
      <w:r w:rsidR="002A5E3D" w:rsidRPr="002A5E3D">
        <w:rPr>
          <w:rFonts w:ascii="Times New Roman" w:hAnsi="Times New Roman"/>
          <w:sz w:val="28"/>
          <w:szCs w:val="28"/>
        </w:rPr>
        <w:t>.</w:t>
      </w:r>
    </w:p>
    <w:p w:rsidR="002A5E3D" w:rsidRPr="002A5E3D" w:rsidRDefault="00864804" w:rsidP="00D71C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A5E3D" w:rsidRPr="002A5E3D">
        <w:rPr>
          <w:rFonts w:ascii="Times New Roman" w:hAnsi="Times New Roman"/>
          <w:sz w:val="28"/>
          <w:szCs w:val="28"/>
        </w:rPr>
        <w:t xml:space="preserve"> </w:t>
      </w:r>
      <w:r w:rsidR="002E01DF">
        <w:rPr>
          <w:rFonts w:ascii="Times New Roman" w:hAnsi="Times New Roman"/>
          <w:sz w:val="28"/>
          <w:szCs w:val="28"/>
        </w:rPr>
        <w:t>Е</w:t>
      </w:r>
      <w:r w:rsidR="002A5E3D" w:rsidRPr="002A5E3D">
        <w:rPr>
          <w:rFonts w:ascii="Times New Roman" w:hAnsi="Times New Roman"/>
          <w:sz w:val="28"/>
          <w:szCs w:val="28"/>
        </w:rPr>
        <w:t>жемесячной надбавки к должностному окладу за выслугу лет.</w:t>
      </w:r>
    </w:p>
    <w:p w:rsidR="002A5E3D" w:rsidRPr="002A5E3D" w:rsidRDefault="00864804" w:rsidP="00D71C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A5E3D" w:rsidRPr="002A5E3D">
        <w:rPr>
          <w:rFonts w:ascii="Times New Roman" w:hAnsi="Times New Roman"/>
          <w:sz w:val="28"/>
          <w:szCs w:val="28"/>
        </w:rPr>
        <w:t xml:space="preserve"> </w:t>
      </w:r>
      <w:r w:rsidR="002E01DF">
        <w:rPr>
          <w:rFonts w:ascii="Times New Roman" w:hAnsi="Times New Roman"/>
          <w:sz w:val="28"/>
          <w:szCs w:val="28"/>
        </w:rPr>
        <w:t>М</w:t>
      </w:r>
      <w:r w:rsidR="002A5E3D" w:rsidRPr="002A5E3D">
        <w:rPr>
          <w:rFonts w:ascii="Times New Roman" w:hAnsi="Times New Roman"/>
          <w:sz w:val="28"/>
          <w:szCs w:val="28"/>
        </w:rPr>
        <w:t>атериальной помощи.</w:t>
      </w:r>
    </w:p>
    <w:p w:rsidR="002A5E3D" w:rsidRPr="002A5E3D" w:rsidRDefault="00864804" w:rsidP="00D71C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A5E3D" w:rsidRPr="002A5E3D">
        <w:rPr>
          <w:rFonts w:ascii="Times New Roman" w:hAnsi="Times New Roman"/>
          <w:sz w:val="28"/>
          <w:szCs w:val="28"/>
        </w:rPr>
        <w:t xml:space="preserve"> Дополнительных социальных </w:t>
      </w:r>
      <w:r w:rsidR="00D53590">
        <w:rPr>
          <w:rFonts w:ascii="Times New Roman" w:hAnsi="Times New Roman"/>
          <w:sz w:val="28"/>
          <w:szCs w:val="28"/>
        </w:rPr>
        <w:t xml:space="preserve">и компенсационных </w:t>
      </w:r>
      <w:r w:rsidR="002A5E3D" w:rsidRPr="002A5E3D">
        <w:rPr>
          <w:rFonts w:ascii="Times New Roman" w:hAnsi="Times New Roman"/>
          <w:sz w:val="28"/>
          <w:szCs w:val="28"/>
        </w:rPr>
        <w:t>выплат.</w:t>
      </w:r>
    </w:p>
    <w:p w:rsidR="002A5E3D" w:rsidRPr="002A5E3D" w:rsidRDefault="002A5E3D" w:rsidP="00D71C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3. Действие Положения распространяется на работников, состоящих в штатном расписании органов местного самоуправления Ханты-Мансийского района, заработная плата которых полностью финансируется из бюджета Ханты-Мансийского района.</w:t>
      </w:r>
    </w:p>
    <w:p w:rsidR="002A5E3D" w:rsidRPr="002A5E3D" w:rsidRDefault="002A5E3D" w:rsidP="00D71C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4. Выплаты, установленные настоящим Положением, выплачиваются в пределах утвержденных ассигнований по смете на соответствующий финансовый год.</w:t>
      </w:r>
    </w:p>
    <w:p w:rsidR="002A5E3D" w:rsidRPr="002A5E3D" w:rsidRDefault="002A5E3D" w:rsidP="00D71C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5E3D" w:rsidRPr="002A5E3D" w:rsidRDefault="00864804" w:rsidP="00864804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Статья </w:t>
      </w:r>
      <w:r w:rsidR="002A5E3D" w:rsidRPr="002A5E3D">
        <w:rPr>
          <w:rFonts w:ascii="Times New Roman" w:hAnsi="Times New Roman"/>
          <w:bCs/>
          <w:sz w:val="28"/>
          <w:szCs w:val="28"/>
        </w:rPr>
        <w:t>2. Денежное содержание работника</w:t>
      </w:r>
    </w:p>
    <w:p w:rsidR="002A5E3D" w:rsidRPr="002A5E3D" w:rsidRDefault="00864804" w:rsidP="00D71C9D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1.</w:t>
      </w:r>
      <w:r w:rsidR="002A5E3D" w:rsidRPr="002A5E3D">
        <w:rPr>
          <w:rFonts w:ascii="Times New Roman" w:hAnsi="Times New Roman"/>
          <w:bCs/>
          <w:sz w:val="28"/>
          <w:szCs w:val="28"/>
        </w:rPr>
        <w:t>Денежное содержание работника состоит из:</w:t>
      </w:r>
    </w:p>
    <w:p w:rsidR="002A5E3D" w:rsidRPr="002A5E3D" w:rsidRDefault="00864804" w:rsidP="00D71C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1)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35357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>олжностного оклада.</w:t>
      </w:r>
    </w:p>
    <w:p w:rsidR="002A5E3D" w:rsidRPr="002A5E3D" w:rsidRDefault="00864804" w:rsidP="00D71C9D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2) </w:t>
      </w:r>
      <w:r w:rsidR="00B35357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>жемесячной надбавки к должностному окладу за особые условия работы в органах местного самоуправления.</w:t>
      </w:r>
    </w:p>
    <w:p w:rsidR="002A5E3D" w:rsidRPr="002A5E3D" w:rsidRDefault="00864804" w:rsidP="00D71C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3)</w:t>
      </w:r>
      <w:r w:rsidRPr="002A5E3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35357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>жемесячной надбавки к должностному окладу за выслугу лет.</w:t>
      </w:r>
    </w:p>
    <w:p w:rsidR="002A5E3D" w:rsidRPr="002A5E3D" w:rsidRDefault="00864804" w:rsidP="00D71C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4) </w:t>
      </w:r>
      <w:r w:rsidR="00B35357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>айонного коэффициента к заработной плате за работу в районах Крайнего Севера и приравненных к ним местностях.</w:t>
      </w:r>
    </w:p>
    <w:p w:rsidR="002A5E3D" w:rsidRPr="002A5E3D" w:rsidRDefault="00864804" w:rsidP="00D71C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5)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35357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>жемесячной процентной надбавки за работу в районах Крайнего Севера и приравненных к ним местностях.</w:t>
      </w:r>
    </w:p>
    <w:p w:rsidR="002A5E3D" w:rsidRPr="002A5E3D" w:rsidRDefault="00864804" w:rsidP="00D71C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6) </w:t>
      </w:r>
      <w:r w:rsidR="00B35357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>жемесячного денежного поощрения.</w:t>
      </w:r>
    </w:p>
    <w:p w:rsidR="002A5E3D" w:rsidRPr="002A5E3D" w:rsidRDefault="00864804" w:rsidP="00D71C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7) </w:t>
      </w:r>
      <w:r w:rsidR="00B35357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>енежного поощрения по результатам работы за квартал.</w:t>
      </w:r>
    </w:p>
    <w:p w:rsidR="002A5E3D" w:rsidRPr="002A5E3D" w:rsidRDefault="00864804" w:rsidP="00D71C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8) </w:t>
      </w:r>
      <w:r w:rsidR="00B35357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>енежного поощрения по результатам работы за год.</w:t>
      </w:r>
    </w:p>
    <w:p w:rsidR="002A5E3D" w:rsidRPr="002A5E3D" w:rsidRDefault="00864804" w:rsidP="00D71C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9)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35357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>ремии за выполнение особо важных и сложных заданий.</w:t>
      </w:r>
    </w:p>
    <w:p w:rsidR="002A5E3D" w:rsidRPr="002A5E3D" w:rsidRDefault="00864804" w:rsidP="00D71C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proofErr w:type="gramStart"/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>10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B35357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>диновременной</w:t>
      </w:r>
      <w:proofErr w:type="gramEnd"/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 xml:space="preserve"> выплаты при предоставлении ежегодного оплачиваемого отпуска и материальной помощи, выплачиваемых за счет средств фонда оплаты труда.</w:t>
      </w:r>
    </w:p>
    <w:p w:rsidR="002A5E3D" w:rsidRPr="002A5E3D" w:rsidRDefault="00864804" w:rsidP="00D71C9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11)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21C69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>ных выплат, предусмотренных федеральными законами и другими нормативными правовыми актами.</w:t>
      </w:r>
    </w:p>
    <w:p w:rsidR="002A5E3D" w:rsidRPr="002A5E3D" w:rsidRDefault="00864804" w:rsidP="00D71C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 xml:space="preserve">Для определения размера выплат, установленных в виде месячного фонда оплаты труда, учитываются составляющие денежного содержания, предусмотренные </w:t>
      </w:r>
      <w:r>
        <w:rPr>
          <w:rFonts w:ascii="Times New Roman" w:eastAsia="Calibri" w:hAnsi="Times New Roman"/>
          <w:sz w:val="28"/>
          <w:szCs w:val="28"/>
          <w:lang w:eastAsia="en-US"/>
        </w:rPr>
        <w:t>пунктами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hyperlink r:id="rId6" w:history="1">
        <w:r>
          <w:rPr>
            <w:rFonts w:ascii="Times New Roman" w:eastAsia="Calibri" w:hAnsi="Times New Roman"/>
            <w:sz w:val="28"/>
            <w:szCs w:val="28"/>
            <w:lang w:eastAsia="en-US"/>
          </w:rPr>
          <w:t>1</w:t>
        </w:r>
        <w:r w:rsidR="002A5E3D" w:rsidRPr="002A5E3D">
          <w:rPr>
            <w:rFonts w:ascii="Times New Roman" w:eastAsia="Calibri" w:hAnsi="Times New Roman"/>
            <w:sz w:val="28"/>
            <w:szCs w:val="28"/>
            <w:lang w:eastAsia="en-US"/>
          </w:rPr>
          <w:t>–6</w:t>
        </w:r>
      </w:hyperlink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части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статьи</w:t>
      </w:r>
      <w:r w:rsidR="00C21C69">
        <w:rPr>
          <w:rFonts w:ascii="Times New Roman" w:eastAsia="Calibri" w:hAnsi="Times New Roman"/>
          <w:sz w:val="28"/>
          <w:szCs w:val="28"/>
          <w:lang w:eastAsia="en-US"/>
        </w:rPr>
        <w:t xml:space="preserve"> 2 настоящего Положения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>, за исключением случаев, предусмотренных федеральными законами, настоящим Положением и другими правовыми актами.</w:t>
      </w:r>
    </w:p>
    <w:p w:rsidR="002A5E3D" w:rsidRDefault="002A5E3D" w:rsidP="00D71C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A4A" w:rsidRPr="002A5E3D" w:rsidRDefault="00A35A4A" w:rsidP="00D71C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5E3D" w:rsidRDefault="00A35A4A" w:rsidP="00A35A4A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</w:t>
      </w:r>
      <w:r w:rsidR="002A5E3D" w:rsidRPr="002A5E3D">
        <w:rPr>
          <w:rFonts w:ascii="Times New Roman" w:hAnsi="Times New Roman"/>
          <w:bCs/>
          <w:sz w:val="28"/>
          <w:szCs w:val="28"/>
        </w:rPr>
        <w:t xml:space="preserve"> 3. </w:t>
      </w:r>
      <w:r w:rsidR="00C13194">
        <w:rPr>
          <w:rFonts w:ascii="Times New Roman" w:hAnsi="Times New Roman"/>
          <w:bCs/>
          <w:sz w:val="28"/>
          <w:szCs w:val="28"/>
        </w:rPr>
        <w:t>Размеры должностных</w:t>
      </w:r>
      <w:r w:rsidR="002A5E3D" w:rsidRPr="002A5E3D">
        <w:rPr>
          <w:rFonts w:ascii="Times New Roman" w:hAnsi="Times New Roman"/>
          <w:bCs/>
          <w:sz w:val="28"/>
          <w:szCs w:val="28"/>
        </w:rPr>
        <w:t xml:space="preserve"> оклад</w:t>
      </w:r>
      <w:r w:rsidR="00C13194">
        <w:rPr>
          <w:rFonts w:ascii="Times New Roman" w:hAnsi="Times New Roman"/>
          <w:bCs/>
          <w:sz w:val="28"/>
          <w:szCs w:val="28"/>
        </w:rPr>
        <w:t>ов</w:t>
      </w:r>
    </w:p>
    <w:p w:rsidR="00A35A4A" w:rsidRDefault="00A35A4A" w:rsidP="00A35A4A">
      <w:pPr>
        <w:pStyle w:val="a5"/>
        <w:spacing w:after="0" w:line="240" w:lineRule="auto"/>
        <w:ind w:left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A4567" w:rsidRPr="00A35A4A">
        <w:rPr>
          <w:rFonts w:ascii="Times New Roman" w:hAnsi="Times New Roman"/>
          <w:sz w:val="28"/>
          <w:szCs w:val="28"/>
        </w:rPr>
        <w:t xml:space="preserve">Единая схема должностных окладов лиц, замещающих должности, </w:t>
      </w:r>
    </w:p>
    <w:p w:rsidR="00BA4567" w:rsidRPr="00A35A4A" w:rsidRDefault="00BA4567" w:rsidP="00A35A4A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A35A4A">
        <w:rPr>
          <w:rFonts w:ascii="Times New Roman" w:hAnsi="Times New Roman"/>
          <w:sz w:val="28"/>
          <w:szCs w:val="28"/>
        </w:rPr>
        <w:t xml:space="preserve">не </w:t>
      </w:r>
      <w:r w:rsidR="001B2A0D" w:rsidRPr="00A35A4A">
        <w:rPr>
          <w:rFonts w:ascii="Times New Roman" w:hAnsi="Times New Roman"/>
          <w:sz w:val="28"/>
          <w:szCs w:val="28"/>
        </w:rPr>
        <w:t>относящиеся</w:t>
      </w:r>
      <w:r w:rsidRPr="00A35A4A">
        <w:rPr>
          <w:rFonts w:ascii="Times New Roman" w:hAnsi="Times New Roman"/>
          <w:sz w:val="28"/>
          <w:szCs w:val="28"/>
        </w:rPr>
        <w:t xml:space="preserve"> к должностям муниципальной службы, и осуществляющих техническое обеспечение деятельности органов местного </w:t>
      </w:r>
      <w:r w:rsidR="001B2A0D" w:rsidRPr="00A35A4A">
        <w:rPr>
          <w:rFonts w:ascii="Times New Roman" w:hAnsi="Times New Roman"/>
          <w:sz w:val="28"/>
          <w:szCs w:val="28"/>
        </w:rPr>
        <w:t>самоуправления Ханты</w:t>
      </w:r>
      <w:r w:rsidRPr="00A35A4A">
        <w:rPr>
          <w:rFonts w:ascii="Times New Roman" w:hAnsi="Times New Roman"/>
          <w:sz w:val="28"/>
          <w:szCs w:val="28"/>
        </w:rPr>
        <w:t>-Мансийского района:</w:t>
      </w:r>
    </w:p>
    <w:p w:rsid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75"/>
        <w:gridCol w:w="2703"/>
      </w:tblGrid>
      <w:tr w:rsidR="00BA4567" w:rsidRPr="00BA4567" w:rsidTr="008E24FF">
        <w:trPr>
          <w:trHeight w:val="780"/>
        </w:trPr>
        <w:tc>
          <w:tcPr>
            <w:tcW w:w="823" w:type="dxa"/>
            <w:shd w:val="clear" w:color="auto" w:fill="auto"/>
          </w:tcPr>
          <w:p w:rsidR="00BA4567" w:rsidRPr="00BA4567" w:rsidRDefault="00BA4567" w:rsidP="00BA4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6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668" w:type="dxa"/>
            <w:shd w:val="clear" w:color="auto" w:fill="auto"/>
          </w:tcPr>
          <w:p w:rsidR="00BA4567" w:rsidRPr="00BA4567" w:rsidRDefault="00BA4567" w:rsidP="00BA4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67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723" w:type="dxa"/>
            <w:shd w:val="clear" w:color="auto" w:fill="auto"/>
          </w:tcPr>
          <w:p w:rsidR="00BA4567" w:rsidRPr="00BA4567" w:rsidRDefault="00BA4567" w:rsidP="00BA4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67">
              <w:rPr>
                <w:rFonts w:ascii="Times New Roman" w:hAnsi="Times New Roman"/>
                <w:sz w:val="28"/>
                <w:szCs w:val="28"/>
              </w:rPr>
              <w:t>Схема должностного оклада (в мес. руб.)</w:t>
            </w:r>
          </w:p>
        </w:tc>
      </w:tr>
      <w:tr w:rsidR="00BA4567" w:rsidRPr="00BA4567" w:rsidTr="008E24FF">
        <w:trPr>
          <w:trHeight w:val="363"/>
        </w:trPr>
        <w:tc>
          <w:tcPr>
            <w:tcW w:w="823" w:type="dxa"/>
            <w:shd w:val="clear" w:color="auto" w:fill="auto"/>
          </w:tcPr>
          <w:p w:rsidR="00BA4567" w:rsidRPr="00BA4567" w:rsidRDefault="00BA4567" w:rsidP="00BA4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6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68" w:type="dxa"/>
            <w:shd w:val="clear" w:color="auto" w:fill="auto"/>
          </w:tcPr>
          <w:p w:rsidR="00BA4567" w:rsidRPr="00BA4567" w:rsidRDefault="00BA4567" w:rsidP="00BA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567">
              <w:rPr>
                <w:rFonts w:ascii="Times New Roman" w:hAnsi="Times New Roman"/>
                <w:sz w:val="28"/>
                <w:szCs w:val="28"/>
              </w:rPr>
              <w:t>Референт главы района</w:t>
            </w:r>
          </w:p>
        </w:tc>
        <w:tc>
          <w:tcPr>
            <w:tcW w:w="2723" w:type="dxa"/>
            <w:shd w:val="clear" w:color="auto" w:fill="auto"/>
          </w:tcPr>
          <w:p w:rsidR="00BA4567" w:rsidRPr="00BA4567" w:rsidRDefault="00BA4567" w:rsidP="00BA4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67">
              <w:rPr>
                <w:rFonts w:ascii="Times New Roman" w:hAnsi="Times New Roman"/>
                <w:sz w:val="28"/>
                <w:szCs w:val="28"/>
              </w:rPr>
              <w:t>5280 – 6765</w:t>
            </w:r>
          </w:p>
        </w:tc>
      </w:tr>
      <w:tr w:rsidR="00BA4567" w:rsidRPr="00BA4567" w:rsidTr="008E24FF">
        <w:trPr>
          <w:trHeight w:val="553"/>
        </w:trPr>
        <w:tc>
          <w:tcPr>
            <w:tcW w:w="823" w:type="dxa"/>
            <w:shd w:val="clear" w:color="auto" w:fill="auto"/>
          </w:tcPr>
          <w:p w:rsidR="00BA4567" w:rsidRPr="00BA4567" w:rsidRDefault="00BA4567" w:rsidP="00BA4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6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68" w:type="dxa"/>
            <w:shd w:val="clear" w:color="auto" w:fill="auto"/>
          </w:tcPr>
          <w:p w:rsidR="00BA4567" w:rsidRPr="00BA4567" w:rsidRDefault="00BA4567" w:rsidP="00BA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567">
              <w:rPr>
                <w:rFonts w:ascii="Times New Roman" w:hAnsi="Times New Roman"/>
                <w:sz w:val="28"/>
                <w:szCs w:val="28"/>
              </w:rPr>
              <w:t>Начальник управления, помощник заместителя главы района</w:t>
            </w:r>
          </w:p>
        </w:tc>
        <w:tc>
          <w:tcPr>
            <w:tcW w:w="2723" w:type="dxa"/>
            <w:shd w:val="clear" w:color="auto" w:fill="auto"/>
          </w:tcPr>
          <w:p w:rsidR="00BA4567" w:rsidRPr="00BA4567" w:rsidRDefault="00BA4567" w:rsidP="00BA4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67">
              <w:rPr>
                <w:rFonts w:ascii="Times New Roman" w:hAnsi="Times New Roman"/>
                <w:sz w:val="28"/>
                <w:szCs w:val="28"/>
              </w:rPr>
              <w:t>3840 – 4990</w:t>
            </w:r>
          </w:p>
        </w:tc>
      </w:tr>
      <w:tr w:rsidR="00BA4567" w:rsidRPr="00BA4567" w:rsidTr="008E24FF">
        <w:trPr>
          <w:trHeight w:val="605"/>
        </w:trPr>
        <w:tc>
          <w:tcPr>
            <w:tcW w:w="823" w:type="dxa"/>
            <w:shd w:val="clear" w:color="auto" w:fill="auto"/>
          </w:tcPr>
          <w:p w:rsidR="00BA4567" w:rsidRPr="00BA4567" w:rsidRDefault="00BA4567" w:rsidP="00BA4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6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68" w:type="dxa"/>
            <w:shd w:val="clear" w:color="auto" w:fill="auto"/>
          </w:tcPr>
          <w:p w:rsidR="00BA4567" w:rsidRPr="00BA4567" w:rsidRDefault="00BA4567" w:rsidP="00AA7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567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управления, начальник отдела</w:t>
            </w:r>
          </w:p>
        </w:tc>
        <w:tc>
          <w:tcPr>
            <w:tcW w:w="2723" w:type="dxa"/>
            <w:shd w:val="clear" w:color="auto" w:fill="auto"/>
          </w:tcPr>
          <w:p w:rsidR="00BA4567" w:rsidRPr="00BA4567" w:rsidRDefault="00BA4567" w:rsidP="00BA4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67">
              <w:rPr>
                <w:rFonts w:ascii="Times New Roman" w:hAnsi="Times New Roman"/>
                <w:sz w:val="28"/>
                <w:szCs w:val="28"/>
              </w:rPr>
              <w:t>3560 – 4620</w:t>
            </w:r>
          </w:p>
        </w:tc>
      </w:tr>
      <w:tr w:rsidR="00BA4567" w:rsidRPr="00BA4567" w:rsidTr="008E24FF">
        <w:trPr>
          <w:trHeight w:val="798"/>
        </w:trPr>
        <w:tc>
          <w:tcPr>
            <w:tcW w:w="823" w:type="dxa"/>
            <w:shd w:val="clear" w:color="auto" w:fill="auto"/>
          </w:tcPr>
          <w:p w:rsidR="00BA4567" w:rsidRPr="00BA4567" w:rsidRDefault="00BA4567" w:rsidP="00BA4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6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68" w:type="dxa"/>
            <w:shd w:val="clear" w:color="auto" w:fill="auto"/>
          </w:tcPr>
          <w:p w:rsidR="00BA4567" w:rsidRPr="00BA4567" w:rsidRDefault="00BA4567" w:rsidP="00BA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567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отдела, эксперт </w:t>
            </w:r>
          </w:p>
          <w:p w:rsidR="00BA4567" w:rsidRPr="00BA4567" w:rsidRDefault="00BA4567" w:rsidP="00BA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56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A4567">
              <w:rPr>
                <w:rFonts w:ascii="Times New Roman" w:hAnsi="Times New Roman"/>
                <w:sz w:val="28"/>
                <w:szCs w:val="28"/>
              </w:rPr>
              <w:t xml:space="preserve"> категории, специалист по защите информации </w:t>
            </w:r>
            <w:r w:rsidRPr="00BA456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A4567"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2723" w:type="dxa"/>
            <w:shd w:val="clear" w:color="auto" w:fill="auto"/>
          </w:tcPr>
          <w:p w:rsidR="00BA4567" w:rsidRPr="00BA4567" w:rsidRDefault="00BA4567" w:rsidP="00BA4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67">
              <w:rPr>
                <w:rFonts w:ascii="Times New Roman" w:hAnsi="Times New Roman"/>
                <w:sz w:val="28"/>
                <w:szCs w:val="28"/>
              </w:rPr>
              <w:t>3030 – 4285</w:t>
            </w:r>
          </w:p>
        </w:tc>
      </w:tr>
      <w:tr w:rsidR="00BA4567" w:rsidRPr="00BA4567" w:rsidTr="008E24FF">
        <w:trPr>
          <w:trHeight w:val="826"/>
        </w:trPr>
        <w:tc>
          <w:tcPr>
            <w:tcW w:w="823" w:type="dxa"/>
            <w:shd w:val="clear" w:color="auto" w:fill="auto"/>
          </w:tcPr>
          <w:p w:rsidR="00BA4567" w:rsidRPr="00BA4567" w:rsidRDefault="00BA4567" w:rsidP="00BA4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6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68" w:type="dxa"/>
            <w:shd w:val="clear" w:color="auto" w:fill="auto"/>
          </w:tcPr>
          <w:p w:rsidR="00BA4567" w:rsidRPr="00BA4567" w:rsidRDefault="00BA4567" w:rsidP="00BA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567">
              <w:rPr>
                <w:rFonts w:ascii="Times New Roman" w:hAnsi="Times New Roman"/>
                <w:sz w:val="28"/>
                <w:szCs w:val="28"/>
              </w:rPr>
              <w:t xml:space="preserve">Специалист по защите информации </w:t>
            </w:r>
          </w:p>
          <w:p w:rsidR="00BA4567" w:rsidRPr="00BA4567" w:rsidRDefault="00BA4567" w:rsidP="00BA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56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A4567">
              <w:rPr>
                <w:rFonts w:ascii="Times New Roman" w:hAnsi="Times New Roman"/>
                <w:sz w:val="28"/>
                <w:szCs w:val="28"/>
              </w:rPr>
              <w:t xml:space="preserve"> категории, эксперт </w:t>
            </w:r>
            <w:r w:rsidRPr="00BA456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A4567">
              <w:rPr>
                <w:rFonts w:ascii="Times New Roman" w:hAnsi="Times New Roman"/>
                <w:sz w:val="28"/>
                <w:szCs w:val="28"/>
              </w:rPr>
              <w:t xml:space="preserve"> категории, секретарь приемной главы района</w:t>
            </w:r>
          </w:p>
        </w:tc>
        <w:tc>
          <w:tcPr>
            <w:tcW w:w="2723" w:type="dxa"/>
            <w:shd w:val="clear" w:color="auto" w:fill="auto"/>
          </w:tcPr>
          <w:p w:rsidR="00BA4567" w:rsidRPr="00BA4567" w:rsidRDefault="00BA4567" w:rsidP="00BA4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67">
              <w:rPr>
                <w:rFonts w:ascii="Times New Roman" w:hAnsi="Times New Roman"/>
                <w:sz w:val="28"/>
                <w:szCs w:val="28"/>
              </w:rPr>
              <w:t>3000 – 3900</w:t>
            </w:r>
          </w:p>
        </w:tc>
      </w:tr>
      <w:tr w:rsidR="00BA4567" w:rsidRPr="00BA4567" w:rsidTr="008E24FF">
        <w:trPr>
          <w:trHeight w:val="682"/>
        </w:trPr>
        <w:tc>
          <w:tcPr>
            <w:tcW w:w="823" w:type="dxa"/>
            <w:shd w:val="clear" w:color="auto" w:fill="auto"/>
          </w:tcPr>
          <w:p w:rsidR="00BA4567" w:rsidRPr="00BA4567" w:rsidRDefault="00BA4567" w:rsidP="00BA4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6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68" w:type="dxa"/>
            <w:shd w:val="clear" w:color="auto" w:fill="auto"/>
          </w:tcPr>
          <w:p w:rsidR="00BA4567" w:rsidRPr="00BA4567" w:rsidRDefault="00BA4567" w:rsidP="00BA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567">
              <w:rPr>
                <w:rFonts w:ascii="Times New Roman" w:hAnsi="Times New Roman"/>
                <w:sz w:val="28"/>
                <w:szCs w:val="28"/>
              </w:rPr>
              <w:t>Специалист по защите информации, эксперт, комендант</w:t>
            </w:r>
          </w:p>
        </w:tc>
        <w:tc>
          <w:tcPr>
            <w:tcW w:w="2723" w:type="dxa"/>
            <w:shd w:val="clear" w:color="auto" w:fill="auto"/>
          </w:tcPr>
          <w:p w:rsidR="00BA4567" w:rsidRPr="00BA4567" w:rsidRDefault="00BA4567" w:rsidP="00BA4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67">
              <w:rPr>
                <w:rFonts w:ascii="Times New Roman" w:hAnsi="Times New Roman"/>
                <w:sz w:val="28"/>
                <w:szCs w:val="28"/>
              </w:rPr>
              <w:t>2730 – 3550</w:t>
            </w:r>
          </w:p>
        </w:tc>
      </w:tr>
    </w:tbl>
    <w:p w:rsidR="004377F3" w:rsidRDefault="004377F3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7F3" w:rsidRPr="002A5E3D" w:rsidRDefault="004377F3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E3D" w:rsidRPr="002A5E3D" w:rsidRDefault="00A35A4A" w:rsidP="00A35A4A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Статья </w:t>
      </w:r>
      <w:r w:rsidR="002A5E3D" w:rsidRPr="002A5E3D">
        <w:rPr>
          <w:rFonts w:ascii="Times New Roman" w:hAnsi="Times New Roman"/>
          <w:bCs/>
          <w:sz w:val="28"/>
          <w:szCs w:val="28"/>
        </w:rPr>
        <w:t>4. Ежемесячные надбавки к должностному окладу</w:t>
      </w: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 xml:space="preserve"> К должностному окладу устанавливаются следующие ежемесячные надбавки:</w:t>
      </w:r>
    </w:p>
    <w:p w:rsidR="002A5E3D" w:rsidRPr="002A5E3D" w:rsidRDefault="00C21C69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5E3D" w:rsidRPr="002A5E3D">
        <w:rPr>
          <w:rFonts w:ascii="Times New Roman" w:hAnsi="Times New Roman"/>
          <w:sz w:val="28"/>
          <w:szCs w:val="28"/>
        </w:rPr>
        <w:t xml:space="preserve"> Ежемесячная надбавка за особые условия работы в органах местного самоуправления – от 30 до 60 процентов.</w:t>
      </w:r>
    </w:p>
    <w:p w:rsidR="002A5E3D" w:rsidRPr="002A5E3D" w:rsidRDefault="00C21C69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A35A4A">
        <w:rPr>
          <w:rFonts w:ascii="Times New Roman" w:hAnsi="Times New Roman"/>
          <w:sz w:val="28"/>
          <w:szCs w:val="28"/>
        </w:rPr>
        <w:t xml:space="preserve"> </w:t>
      </w:r>
      <w:r w:rsidR="002A5E3D" w:rsidRPr="002A5E3D">
        <w:rPr>
          <w:rFonts w:ascii="Times New Roman" w:hAnsi="Times New Roman"/>
          <w:sz w:val="28"/>
          <w:szCs w:val="28"/>
        </w:rPr>
        <w:t xml:space="preserve">Ежемесячная надбавка за особые условия работы в органах местного    самоуправления     подлежит    обязательной    выплате    в    целях </w:t>
      </w:r>
    </w:p>
    <w:p w:rsidR="002A5E3D" w:rsidRPr="002A5E3D" w:rsidRDefault="002A5E3D" w:rsidP="00D71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 xml:space="preserve">повышения   заинтересованности    работников    в    результатах    служебной </w:t>
      </w:r>
    </w:p>
    <w:p w:rsidR="002A5E3D" w:rsidRPr="002A5E3D" w:rsidRDefault="002A5E3D" w:rsidP="00D71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деятельности и качестве выполнения должностных обязанностей.</w:t>
      </w:r>
    </w:p>
    <w:p w:rsidR="002A5E3D" w:rsidRPr="002A5E3D" w:rsidRDefault="00C21C69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2A5E3D" w:rsidRPr="002A5E3D">
        <w:rPr>
          <w:rFonts w:ascii="Times New Roman" w:hAnsi="Times New Roman"/>
          <w:sz w:val="28"/>
          <w:szCs w:val="28"/>
        </w:rPr>
        <w:t xml:space="preserve"> При перемещении, переводе на другую должность надбавка за особые условия работы в органах местного </w:t>
      </w:r>
      <w:r w:rsidR="00C81212" w:rsidRPr="00D71C9D">
        <w:rPr>
          <w:rFonts w:ascii="Times New Roman" w:hAnsi="Times New Roman"/>
          <w:sz w:val="28"/>
          <w:szCs w:val="28"/>
        </w:rPr>
        <w:t>самоуправления сохраняется</w:t>
      </w:r>
      <w:r w:rsidR="002A5E3D" w:rsidRPr="002A5E3D">
        <w:rPr>
          <w:rFonts w:ascii="Times New Roman" w:hAnsi="Times New Roman"/>
          <w:sz w:val="28"/>
          <w:szCs w:val="28"/>
        </w:rPr>
        <w:t xml:space="preserve"> либо изменяется в зависимости от сложности работы.</w:t>
      </w:r>
    </w:p>
    <w:p w:rsidR="002A5E3D" w:rsidRPr="002A5E3D" w:rsidRDefault="00A35A4A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A5E3D" w:rsidRPr="002A5E3D">
        <w:rPr>
          <w:rFonts w:ascii="Times New Roman" w:hAnsi="Times New Roman"/>
          <w:sz w:val="28"/>
          <w:szCs w:val="28"/>
        </w:rPr>
        <w:t xml:space="preserve"> Ежемесячная   надбавка   за   выслугу   лет   устанавливается                     до 30 процентов:</w:t>
      </w: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 xml:space="preserve">10 процентов – для работников, имеющих выслугу лет от 1 </w:t>
      </w:r>
      <w:r w:rsidR="00C81212" w:rsidRPr="00D71C9D">
        <w:rPr>
          <w:rFonts w:ascii="Times New Roman" w:hAnsi="Times New Roman"/>
          <w:sz w:val="28"/>
          <w:szCs w:val="28"/>
        </w:rPr>
        <w:t>года до</w:t>
      </w:r>
      <w:r w:rsidRPr="002A5E3D">
        <w:rPr>
          <w:rFonts w:ascii="Times New Roman" w:hAnsi="Times New Roman"/>
          <w:sz w:val="28"/>
          <w:szCs w:val="28"/>
        </w:rPr>
        <w:t xml:space="preserve"> 5 лет;</w:t>
      </w: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15 процентов – для работников, имеющих выслугу лет от 5 до 10 лет;</w:t>
      </w:r>
    </w:p>
    <w:p w:rsidR="002A5E3D" w:rsidRPr="002A5E3D" w:rsidRDefault="002A5E3D" w:rsidP="00D71C9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 xml:space="preserve">          20 процентов – для работников, имеющих выслугу от 10 до 15 лет;</w:t>
      </w:r>
    </w:p>
    <w:p w:rsidR="002A5E3D" w:rsidRPr="002A5E3D" w:rsidRDefault="002A5E3D" w:rsidP="00D71C9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 xml:space="preserve">          30 процентов – для работников, имеющих выслугу лет от </w:t>
      </w:r>
      <w:r w:rsidR="00C81212" w:rsidRPr="00D71C9D">
        <w:rPr>
          <w:rFonts w:ascii="Times New Roman" w:hAnsi="Times New Roman"/>
          <w:sz w:val="28"/>
          <w:szCs w:val="28"/>
        </w:rPr>
        <w:t>15 и</w:t>
      </w:r>
      <w:r w:rsidRPr="002A5E3D">
        <w:rPr>
          <w:rFonts w:ascii="Times New Roman" w:hAnsi="Times New Roman"/>
          <w:sz w:val="28"/>
          <w:szCs w:val="28"/>
        </w:rPr>
        <w:t xml:space="preserve"> более лет. </w:t>
      </w:r>
    </w:p>
    <w:p w:rsidR="002A5E3D" w:rsidRPr="002A5E3D" w:rsidRDefault="00A35A4A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2A5E3D" w:rsidRPr="002A5E3D">
        <w:rPr>
          <w:rFonts w:ascii="Times New Roman" w:hAnsi="Times New Roman"/>
          <w:sz w:val="28"/>
          <w:szCs w:val="28"/>
        </w:rPr>
        <w:t>. В стаж работы для исчисления ежемесячной надбавки за выслугу лет к должностному окладу в соответствии с федеральным законодательством, законодательством автономного округа включаются периоды работы в федеральных органах государственной власти, органах власти субъектов Российской Федерации, отраслевых (функциональных) и территориальных органах, органах власти местного самоуправления, органах государственной власти и управления СССР и РСФСР и иных государственных органах на территории СССР, муниципальных учреждениях, выполнявших ранее полномочия по техническому обеспечению деятельности органов местного самоуправления. На основании решения работодателя (представителя работодателя) в стаж работы, дающий право на получение ежемесячной надбавки за выслугу лет, в порядке исключения могут включаться иные периоды работы (службы), опыт и знания по которой необходимы для выполнения должностных обязанностей по занимаемой должности в учреждениях органов местного самоуправления Ханты-Мансийского района.</w:t>
      </w: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2.2. Ежемесячная надбавка за выслугу лет выплачивается со дня, следующего за днем возникновения права на назначение или изменение размера надбавки.</w:t>
      </w: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2.3. Назначение ежемесячной надбавки к должностному окладу за выслугу лет производится на основании распоряжения (приказа) работодателя.</w:t>
      </w: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 xml:space="preserve">2.4. При возложении на работника исполнения обязанностей временно отсутствующего работника без освобождения от своей основной </w:t>
      </w:r>
      <w:r w:rsidRPr="002A5E3D">
        <w:rPr>
          <w:rFonts w:ascii="Times New Roman" w:hAnsi="Times New Roman"/>
          <w:sz w:val="28"/>
          <w:szCs w:val="28"/>
        </w:rPr>
        <w:lastRenderedPageBreak/>
        <w:t>работы ежемесячная надбавка за выслугу лет начисляется на должностной оклад работника по основной работе.</w:t>
      </w: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3. К заработной плате работникам за работу в районах Крайнего Севера и приравненных к ним местностях выплачивается ежемесячная надбавка по районному коэффициенту в размере 70 процентов к заработной плате и ежемесячная процентная надбавка к заработной плате за стаж работы в районах Крайнего Севера и приравненных к ним местностях в размере до 50 процентов.</w:t>
      </w: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E3D" w:rsidRPr="002A5E3D" w:rsidRDefault="00A35A4A" w:rsidP="00A35A4A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Статья </w:t>
      </w:r>
      <w:r w:rsidR="002A5E3D" w:rsidRPr="002A5E3D">
        <w:rPr>
          <w:rFonts w:ascii="Times New Roman" w:hAnsi="Times New Roman"/>
          <w:bCs/>
          <w:sz w:val="28"/>
          <w:szCs w:val="28"/>
        </w:rPr>
        <w:t xml:space="preserve"> 5</w:t>
      </w:r>
      <w:proofErr w:type="gramEnd"/>
      <w:r w:rsidR="002A5E3D" w:rsidRPr="002A5E3D">
        <w:rPr>
          <w:rFonts w:ascii="Times New Roman" w:hAnsi="Times New Roman"/>
          <w:bCs/>
          <w:sz w:val="28"/>
          <w:szCs w:val="28"/>
        </w:rPr>
        <w:t>. Денежное поощрение</w:t>
      </w: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1. Ежемесячное денежное поощрение.</w:t>
      </w: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1.1. Ежемесячное денежное поощрение производится работникам за успешное и образцовое выполнение трудовых обязанностей, инициативность, продолжительную и безупречную работу, в целях материального стимулирования, повышения эффективности и качества труда каждого работника.</w:t>
      </w: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 xml:space="preserve">1.2. Ежемесячное денежное поощрение по результатам работы за месяц работнику может быть выплачено в размере до 110 процентов от установленного должностного оклада, с учетом надбавок и доплат к нему. </w:t>
      </w: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1.3. Ежемесячное денежное поощрение по результатам работы за месяц выплачивается в размере пропорционально отработанному времени в календарном месяце согласно табелю учета рабочего времени, по распоряжению (</w:t>
      </w:r>
      <w:r w:rsidR="00EF111F" w:rsidRPr="00D71C9D">
        <w:rPr>
          <w:rFonts w:ascii="Times New Roman" w:hAnsi="Times New Roman"/>
          <w:sz w:val="28"/>
          <w:szCs w:val="28"/>
        </w:rPr>
        <w:t>приказу) работодателя</w:t>
      </w:r>
      <w:r w:rsidRPr="002A5E3D">
        <w:rPr>
          <w:rFonts w:ascii="Times New Roman" w:hAnsi="Times New Roman"/>
          <w:sz w:val="28"/>
          <w:szCs w:val="28"/>
        </w:rPr>
        <w:t>.</w:t>
      </w: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1.4. Фактически отработанное время для расчета ежемесячного денежного поощрения определяется согласно табелю учета рабочего времени.</w:t>
      </w: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1.5. Условия для выплаты ежемесячного денежного поощрения.</w:t>
      </w: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В максимальном размере ежемесячное денежное поощрение производится при выполнении работниками следующих условий:</w:t>
      </w: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качественное и своевременное выполнение должностных обязанностей, определенных утвержденными должностными инструкциями;</w:t>
      </w: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качественное и своевременное выполнение муниципальных правовых актов, поручений и заданий руководителей;</w:t>
      </w: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соблюдение сроков подготовки и представления установленной отчетности, финансовых и иных документов, представление достоверной информации;</w:t>
      </w: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соблюдение трудовой дисциплины и правил внутреннего трудового распорядка;</w:t>
      </w: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 xml:space="preserve"> квалифицированное, в установленный срок рассмотрение заявлений, писем, жалоб от организаций и граждан;</w:t>
      </w: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инициатива, проявленная в выполнении должностных обязанностей, и внесение предложений для более качественного и полного решения вопросов, предусмотренных должностной инструкцией;</w:t>
      </w: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 xml:space="preserve">соблюдение   служебной   </w:t>
      </w:r>
      <w:r w:rsidR="00EF111F" w:rsidRPr="00D71C9D">
        <w:rPr>
          <w:rFonts w:ascii="Times New Roman" w:hAnsi="Times New Roman"/>
          <w:sz w:val="28"/>
          <w:szCs w:val="28"/>
        </w:rPr>
        <w:t>дисциплины, умение</w:t>
      </w:r>
      <w:r w:rsidRPr="002A5E3D">
        <w:rPr>
          <w:rFonts w:ascii="Times New Roman" w:hAnsi="Times New Roman"/>
          <w:sz w:val="28"/>
          <w:szCs w:val="28"/>
        </w:rPr>
        <w:t xml:space="preserve">   организовать   работу, </w:t>
      </w:r>
    </w:p>
    <w:p w:rsidR="002A5E3D" w:rsidRPr="002A5E3D" w:rsidRDefault="002A5E3D" w:rsidP="00D71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lastRenderedPageBreak/>
        <w:t>эмоциональная выдержка, бесконфликтность, создание деловой обстановки в коллективе;</w:t>
      </w: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отсутствие дисциплинарного взыскания.</w:t>
      </w: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1.6. Ежемесячное денежное поощрение может быть снижено (не выплачено полностью) в соответствии со следующим перечнем упущений:</w:t>
      </w:r>
    </w:p>
    <w:p w:rsidR="002A5E3D" w:rsidRPr="002A5E3D" w:rsidRDefault="002A5E3D" w:rsidP="00D7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некачественное, несвоевременное выполнение функциональных обязанностей, неквалифицированная подготовка и оформление документов;</w:t>
      </w:r>
    </w:p>
    <w:p w:rsidR="002A5E3D" w:rsidRPr="002A5E3D" w:rsidRDefault="002A5E3D" w:rsidP="00D7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некачественное, несвоевременное выполнение планов работы, постановлений, распоряжений, решений и поручений;</w:t>
      </w:r>
    </w:p>
    <w:p w:rsidR="002A5E3D" w:rsidRPr="002A5E3D" w:rsidRDefault="002A5E3D" w:rsidP="00D7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неквалифицированное и несвоевременное рассмотрение обращений, писем от организаций и граждан;</w:t>
      </w:r>
    </w:p>
    <w:p w:rsidR="002A5E3D" w:rsidRPr="002A5E3D" w:rsidRDefault="002A5E3D" w:rsidP="00D7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 xml:space="preserve">нарушение сроков представления установленной отчетности, представление неверной информации; </w:t>
      </w:r>
    </w:p>
    <w:p w:rsidR="002A5E3D" w:rsidRPr="002A5E3D" w:rsidRDefault="002A5E3D" w:rsidP="00D7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 xml:space="preserve">невыполнение поручения руководителя; </w:t>
      </w:r>
    </w:p>
    <w:p w:rsidR="002A5E3D" w:rsidRPr="002A5E3D" w:rsidRDefault="002A5E3D" w:rsidP="00D7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 xml:space="preserve">несоблюдение служебной дисциплины, нарушение служебного распорядка; </w:t>
      </w: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невыполнение локальных правовых актов органа местного самоуправления.</w:t>
      </w: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1.7. Порядок установления размера ежемесячного денежного поощрения.</w:t>
      </w: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 xml:space="preserve">Ежемесячно, до 25 числа текущего месяца, работодатель определяет размер ежемесячного денежного поощрения с учетом предложений непосредственного руководителя. Размер премии оформляется ведомостью на выплату ежемесячного денежного поощрения по форме согласно </w:t>
      </w:r>
      <w:r w:rsidR="00EF111F" w:rsidRPr="00D71C9D">
        <w:rPr>
          <w:rFonts w:ascii="Times New Roman" w:hAnsi="Times New Roman"/>
          <w:sz w:val="28"/>
          <w:szCs w:val="28"/>
        </w:rPr>
        <w:t>приложению,</w:t>
      </w:r>
      <w:r w:rsidRPr="002A5E3D">
        <w:rPr>
          <w:rFonts w:ascii="Times New Roman" w:hAnsi="Times New Roman"/>
          <w:sz w:val="28"/>
          <w:szCs w:val="28"/>
        </w:rPr>
        <w:t xml:space="preserve"> к настоящему Положению. Ведомость на выплату премии с учетом выполнения условий премирования </w:t>
      </w:r>
      <w:r w:rsidR="00EF111F" w:rsidRPr="00D71C9D">
        <w:rPr>
          <w:rFonts w:ascii="Times New Roman" w:hAnsi="Times New Roman"/>
          <w:sz w:val="28"/>
          <w:szCs w:val="28"/>
        </w:rPr>
        <w:t>согласовывается и</w:t>
      </w:r>
      <w:r w:rsidRPr="002A5E3D">
        <w:rPr>
          <w:rFonts w:ascii="Times New Roman" w:hAnsi="Times New Roman"/>
          <w:sz w:val="28"/>
          <w:szCs w:val="28"/>
        </w:rPr>
        <w:t xml:space="preserve"> утверждается работодателем. В случае снижения ежемесячного денежного поощрения в ведомости указывается причина снижения премии.</w:t>
      </w: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Снижение размера ежемесячного денежного поощрения оформляется распоряжением (приказом) работодателя на основании представленной докладной записки непосредственного руководителя работника. Для объективного принятия решения до издания распоряжения (приказа) с работника берется объяснительная записка. Работники, которым снижен размер ежемесячного премирования, должны быть ознакомлены с соответствующим распоряжением (</w:t>
      </w:r>
      <w:r w:rsidR="00EF111F" w:rsidRPr="00D71C9D">
        <w:rPr>
          <w:rFonts w:ascii="Times New Roman" w:hAnsi="Times New Roman"/>
          <w:sz w:val="28"/>
          <w:szCs w:val="28"/>
        </w:rPr>
        <w:t>приказом) работодателя</w:t>
      </w:r>
      <w:r w:rsidRPr="002A5E3D">
        <w:rPr>
          <w:rFonts w:ascii="Times New Roman" w:hAnsi="Times New Roman"/>
          <w:sz w:val="28"/>
          <w:szCs w:val="28"/>
        </w:rPr>
        <w:t xml:space="preserve"> и имеют право его обжаловать в установленном законодательством порядке, факт обжалования не приостанавливает действие распоряжения (</w:t>
      </w:r>
      <w:r w:rsidR="00EF111F" w:rsidRPr="00D71C9D">
        <w:rPr>
          <w:rFonts w:ascii="Times New Roman" w:hAnsi="Times New Roman"/>
          <w:sz w:val="28"/>
          <w:szCs w:val="28"/>
        </w:rPr>
        <w:t>приказа) работодателя</w:t>
      </w:r>
      <w:r w:rsidRPr="002A5E3D">
        <w:rPr>
          <w:rFonts w:ascii="Times New Roman" w:hAnsi="Times New Roman"/>
          <w:sz w:val="28"/>
          <w:szCs w:val="28"/>
        </w:rPr>
        <w:t>.</w:t>
      </w:r>
    </w:p>
    <w:p w:rsidR="002A5E3D" w:rsidRPr="002A5E3D" w:rsidRDefault="002A5E3D" w:rsidP="00D71C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5E3D">
        <w:rPr>
          <w:rFonts w:ascii="Times New Roman" w:eastAsia="Calibri" w:hAnsi="Times New Roman"/>
          <w:sz w:val="28"/>
          <w:szCs w:val="28"/>
          <w:lang w:eastAsia="en-US"/>
        </w:rPr>
        <w:t>2. Денежное поощрение по результатам работы за квартал.</w:t>
      </w:r>
    </w:p>
    <w:p w:rsidR="002A5E3D" w:rsidRPr="002A5E3D" w:rsidRDefault="002A5E3D" w:rsidP="00D71C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5E3D">
        <w:rPr>
          <w:rFonts w:ascii="Times New Roman" w:eastAsia="Calibri" w:hAnsi="Times New Roman"/>
          <w:sz w:val="28"/>
          <w:szCs w:val="28"/>
          <w:lang w:eastAsia="en-US"/>
        </w:rPr>
        <w:t>2.1. Денежное поощрение по результатам работы за квартал выплачивается работникам по распоряжению (</w:t>
      </w:r>
      <w:r w:rsidR="008B56D9" w:rsidRPr="00D71C9D">
        <w:rPr>
          <w:rFonts w:ascii="Times New Roman" w:eastAsia="Calibri" w:hAnsi="Times New Roman"/>
          <w:sz w:val="28"/>
          <w:szCs w:val="28"/>
          <w:lang w:eastAsia="en-US"/>
        </w:rPr>
        <w:t>приказу) работодателя</w:t>
      </w:r>
      <w:r w:rsidRPr="002A5E3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A5E3D" w:rsidRPr="002A5E3D" w:rsidRDefault="002A5E3D" w:rsidP="00D71C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5E3D">
        <w:rPr>
          <w:rFonts w:ascii="Times New Roman" w:eastAsia="Calibri" w:hAnsi="Times New Roman"/>
          <w:sz w:val="28"/>
          <w:szCs w:val="28"/>
          <w:lang w:eastAsia="en-US"/>
        </w:rPr>
        <w:t>2.2. К</w:t>
      </w:r>
      <w:r w:rsidRPr="002A5E3D">
        <w:rPr>
          <w:rFonts w:ascii="Times New Roman" w:eastAsia="Calibri" w:hAnsi="Times New Roman"/>
          <w:sz w:val="28"/>
          <w:szCs w:val="28"/>
        </w:rPr>
        <w:t>вартал считается равным трем месяцам, а отсчет кварталов ведется с начала года.</w:t>
      </w:r>
    </w:p>
    <w:p w:rsidR="002A5E3D" w:rsidRPr="002A5E3D" w:rsidRDefault="002A5E3D" w:rsidP="00D71C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5E3D">
        <w:rPr>
          <w:rFonts w:ascii="Times New Roman" w:eastAsia="Calibri" w:hAnsi="Times New Roman"/>
          <w:sz w:val="28"/>
          <w:szCs w:val="28"/>
        </w:rPr>
        <w:t xml:space="preserve">2.3. Размер денежного поощрения по результатам работы за квартал определяется работодателем из расчета фактического отработанного </w:t>
      </w:r>
      <w:r w:rsidRPr="002A5E3D">
        <w:rPr>
          <w:rFonts w:ascii="Times New Roman" w:eastAsia="Calibri" w:hAnsi="Times New Roman"/>
          <w:sz w:val="28"/>
          <w:szCs w:val="28"/>
        </w:rPr>
        <w:lastRenderedPageBreak/>
        <w:t xml:space="preserve">работником времени в квартале, в том числе время нахождения работника в ежегодном оплачиваемом отпуске, в размере не более одного фонда оплаты труда </w:t>
      </w:r>
      <w:r w:rsidR="00CC0239" w:rsidRPr="002A5E3D">
        <w:rPr>
          <w:rFonts w:ascii="Times New Roman" w:hAnsi="Times New Roman"/>
          <w:sz w:val="28"/>
          <w:szCs w:val="28"/>
        </w:rPr>
        <w:t>лиц</w:t>
      </w:r>
      <w:r w:rsidR="00CC0239">
        <w:rPr>
          <w:rFonts w:ascii="Times New Roman" w:hAnsi="Times New Roman"/>
          <w:sz w:val="28"/>
          <w:szCs w:val="28"/>
        </w:rPr>
        <w:t>а</w:t>
      </w:r>
      <w:r w:rsidR="00CC0239" w:rsidRPr="002A5E3D">
        <w:rPr>
          <w:rFonts w:ascii="Times New Roman" w:hAnsi="Times New Roman"/>
          <w:sz w:val="28"/>
          <w:szCs w:val="28"/>
        </w:rPr>
        <w:t xml:space="preserve">, </w:t>
      </w:r>
      <w:r w:rsidR="004031D6">
        <w:rPr>
          <w:rFonts w:ascii="Times New Roman" w:hAnsi="Times New Roman"/>
          <w:sz w:val="28"/>
          <w:szCs w:val="28"/>
        </w:rPr>
        <w:t>замещающего</w:t>
      </w:r>
      <w:r w:rsidR="00CC0239" w:rsidRPr="002A5E3D">
        <w:rPr>
          <w:rFonts w:ascii="Times New Roman" w:hAnsi="Times New Roman"/>
          <w:sz w:val="28"/>
          <w:szCs w:val="28"/>
        </w:rPr>
        <w:t xml:space="preserve"> должност</w:t>
      </w:r>
      <w:r w:rsidR="00A1798C">
        <w:rPr>
          <w:rFonts w:ascii="Times New Roman" w:hAnsi="Times New Roman"/>
          <w:sz w:val="28"/>
          <w:szCs w:val="28"/>
        </w:rPr>
        <w:t>ь</w:t>
      </w:r>
      <w:r w:rsidR="00CC0239" w:rsidRPr="002A5E3D">
        <w:rPr>
          <w:rFonts w:ascii="Times New Roman" w:hAnsi="Times New Roman"/>
          <w:sz w:val="28"/>
          <w:szCs w:val="28"/>
        </w:rPr>
        <w:t xml:space="preserve">, не </w:t>
      </w:r>
      <w:r w:rsidR="002A3DE0">
        <w:rPr>
          <w:rFonts w:ascii="Times New Roman" w:hAnsi="Times New Roman"/>
          <w:sz w:val="28"/>
          <w:szCs w:val="28"/>
        </w:rPr>
        <w:t>относящуюся</w:t>
      </w:r>
      <w:r w:rsidR="00CC0239" w:rsidRPr="002A5E3D">
        <w:rPr>
          <w:rFonts w:ascii="Times New Roman" w:hAnsi="Times New Roman"/>
          <w:sz w:val="28"/>
          <w:szCs w:val="28"/>
        </w:rPr>
        <w:t xml:space="preserve"> к должностям муниципальной службы, и осуществляющ</w:t>
      </w:r>
      <w:r w:rsidR="00A9227B">
        <w:rPr>
          <w:rFonts w:ascii="Times New Roman" w:hAnsi="Times New Roman"/>
          <w:sz w:val="28"/>
          <w:szCs w:val="28"/>
        </w:rPr>
        <w:t>его</w:t>
      </w:r>
      <w:r w:rsidR="00CC0239" w:rsidRPr="002A5E3D">
        <w:rPr>
          <w:rFonts w:ascii="Times New Roman" w:hAnsi="Times New Roman"/>
          <w:sz w:val="28"/>
          <w:szCs w:val="28"/>
        </w:rPr>
        <w:t xml:space="preserve"> техническое обеспечение деятельности органов местного самоуправления Ханты-Мансийского района </w:t>
      </w:r>
      <w:r w:rsidRPr="002A5E3D">
        <w:rPr>
          <w:rFonts w:ascii="Times New Roman" w:eastAsia="Calibri" w:hAnsi="Times New Roman"/>
          <w:sz w:val="28"/>
          <w:szCs w:val="28"/>
        </w:rPr>
        <w:t>(максимальный размер денежного поощрения) за квартал. При определении меньшего размера денежного поощрения по результатам работы за квартал, работодатель в соответствующем распоряжении</w:t>
      </w:r>
      <w:r w:rsidR="00DA7550">
        <w:rPr>
          <w:rFonts w:ascii="Times New Roman" w:eastAsia="Calibri" w:hAnsi="Times New Roman"/>
          <w:sz w:val="28"/>
          <w:szCs w:val="28"/>
        </w:rPr>
        <w:t xml:space="preserve"> (приказе)</w:t>
      </w:r>
      <w:r w:rsidRPr="002A5E3D">
        <w:rPr>
          <w:rFonts w:ascii="Times New Roman" w:eastAsia="Calibri" w:hAnsi="Times New Roman"/>
          <w:sz w:val="28"/>
          <w:szCs w:val="28"/>
        </w:rPr>
        <w:t xml:space="preserve"> указывает причины и основания.</w:t>
      </w:r>
    </w:p>
    <w:p w:rsidR="002A5E3D" w:rsidRPr="002A5E3D" w:rsidRDefault="002A5E3D" w:rsidP="00D71C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5E3D">
        <w:rPr>
          <w:rFonts w:ascii="Times New Roman" w:eastAsia="Calibri" w:hAnsi="Times New Roman"/>
          <w:sz w:val="28"/>
          <w:szCs w:val="28"/>
          <w:lang w:eastAsia="en-US"/>
        </w:rPr>
        <w:t>2.4. Денежное поощрение по результатам работы за квартал выплачивается не позднее 20 числа первого месяца квартала, следующего за истекшим кварталом, за исключением денежного поощрения по результатам работы за 4-й квартал года, которое выплачивается не позднее 31 декабря текущего года.</w:t>
      </w:r>
    </w:p>
    <w:p w:rsidR="002A5E3D" w:rsidRPr="002A5E3D" w:rsidRDefault="002A5E3D" w:rsidP="00D71C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5E3D">
        <w:rPr>
          <w:rFonts w:ascii="Times New Roman" w:eastAsia="Calibri" w:hAnsi="Times New Roman"/>
          <w:sz w:val="28"/>
          <w:szCs w:val="28"/>
        </w:rPr>
        <w:t>2.5. Условиями выплаты денежного поощрения по результатам работы за квартал в максимальном размере являются:</w:t>
      </w:r>
    </w:p>
    <w:p w:rsidR="002A5E3D" w:rsidRPr="002A5E3D" w:rsidRDefault="002A5E3D" w:rsidP="00D71C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5E3D">
        <w:rPr>
          <w:rFonts w:ascii="Times New Roman" w:eastAsia="Calibri" w:hAnsi="Times New Roman"/>
          <w:sz w:val="28"/>
          <w:szCs w:val="28"/>
          <w:lang w:eastAsia="en-US"/>
        </w:rPr>
        <w:t>своевременное, качественное и полное исполнение мероприятий по приоритетным направлениям деятельности органа местного самоуправления Ханты-Мансийского района;</w:t>
      </w:r>
    </w:p>
    <w:p w:rsidR="002A5E3D" w:rsidRPr="002A5E3D" w:rsidRDefault="002A5E3D" w:rsidP="00D71C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5E3D">
        <w:rPr>
          <w:rFonts w:ascii="Times New Roman" w:eastAsia="Calibri" w:hAnsi="Times New Roman"/>
          <w:sz w:val="28"/>
          <w:szCs w:val="28"/>
          <w:lang w:eastAsia="en-US"/>
        </w:rPr>
        <w:t>организация особо важных, социально значимых проектов, мероприятий в установленной сфере деятельности;</w:t>
      </w:r>
    </w:p>
    <w:p w:rsidR="002A5E3D" w:rsidRPr="002A5E3D" w:rsidRDefault="002A5E3D" w:rsidP="00D71C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5E3D">
        <w:rPr>
          <w:rFonts w:ascii="Times New Roman" w:eastAsia="Calibri" w:hAnsi="Times New Roman"/>
          <w:sz w:val="28"/>
          <w:szCs w:val="28"/>
          <w:lang w:eastAsia="en-US"/>
        </w:rPr>
        <w:t>умелое и эффективное межведомственное взаимодействие с территориальными органами федеральных органов государственной власти, с исполнительными органами государственной власти автономного округа, органами местного самоуправления и иными органами, организациями и общественными объединениями в интересах социально-экономического развития Ханты-Мансийского района;</w:t>
      </w:r>
    </w:p>
    <w:p w:rsidR="002A5E3D" w:rsidRPr="002A5E3D" w:rsidRDefault="002A5E3D" w:rsidP="00D71C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5E3D">
        <w:rPr>
          <w:rFonts w:ascii="Times New Roman" w:eastAsia="Calibri" w:hAnsi="Times New Roman"/>
          <w:sz w:val="28"/>
          <w:szCs w:val="28"/>
          <w:lang w:eastAsia="en-US"/>
        </w:rPr>
        <w:t>рациональность и эффективность использования бюджетных средств, эффективная реализация целевых программ;</w:t>
      </w:r>
    </w:p>
    <w:p w:rsidR="002A5E3D" w:rsidRPr="002A5E3D" w:rsidRDefault="002A5E3D" w:rsidP="00D71C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5E3D">
        <w:rPr>
          <w:rFonts w:ascii="Times New Roman" w:eastAsia="Calibri" w:hAnsi="Times New Roman"/>
          <w:sz w:val="28"/>
          <w:szCs w:val="28"/>
          <w:lang w:eastAsia="en-US"/>
        </w:rPr>
        <w:t>организация работы совещательных, консультативных, координационных и иных коллегиальных органов;</w:t>
      </w:r>
    </w:p>
    <w:p w:rsidR="002A5E3D" w:rsidRPr="002A5E3D" w:rsidRDefault="002A5E3D" w:rsidP="00D71C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5E3D">
        <w:rPr>
          <w:rFonts w:ascii="Times New Roman" w:eastAsia="Calibri" w:hAnsi="Times New Roman"/>
          <w:sz w:val="28"/>
          <w:szCs w:val="28"/>
          <w:lang w:eastAsia="en-US"/>
        </w:rPr>
        <w:t>оперативность и профессионализм в решении вопросов, входящих в компетенцию;</w:t>
      </w:r>
    </w:p>
    <w:p w:rsidR="002A5E3D" w:rsidRPr="002A5E3D" w:rsidRDefault="002A5E3D" w:rsidP="00D71C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5E3D">
        <w:rPr>
          <w:rFonts w:ascii="Times New Roman" w:eastAsia="Calibri" w:hAnsi="Times New Roman"/>
          <w:sz w:val="28"/>
          <w:szCs w:val="28"/>
          <w:lang w:eastAsia="en-US"/>
        </w:rPr>
        <w:t>непосредственное участие в разработке проектов муниципальных правовых актов;</w:t>
      </w:r>
    </w:p>
    <w:p w:rsidR="002A5E3D" w:rsidRPr="002A5E3D" w:rsidRDefault="002A5E3D" w:rsidP="00D71C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5E3D">
        <w:rPr>
          <w:rFonts w:ascii="Times New Roman" w:eastAsia="Calibri" w:hAnsi="Times New Roman"/>
          <w:sz w:val="28"/>
          <w:szCs w:val="28"/>
          <w:lang w:eastAsia="en-US"/>
        </w:rPr>
        <w:t>иные служебные достижения.</w:t>
      </w:r>
    </w:p>
    <w:p w:rsidR="002A5E3D" w:rsidRPr="002A5E3D" w:rsidRDefault="002A5E3D" w:rsidP="00D71C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5E3D">
        <w:rPr>
          <w:rFonts w:ascii="Times New Roman" w:eastAsia="Calibri" w:hAnsi="Times New Roman"/>
          <w:sz w:val="28"/>
          <w:szCs w:val="28"/>
        </w:rPr>
        <w:t>2.6. Д</w:t>
      </w:r>
      <w:r w:rsidRPr="002A5E3D">
        <w:rPr>
          <w:rFonts w:ascii="Times New Roman" w:eastAsia="Calibri" w:hAnsi="Times New Roman"/>
          <w:sz w:val="28"/>
          <w:szCs w:val="28"/>
          <w:lang w:eastAsia="en-US"/>
        </w:rPr>
        <w:t xml:space="preserve">енежное поощрение по результатам работы за квартал может быть </w:t>
      </w:r>
      <w:r w:rsidR="00C61638" w:rsidRPr="002A5E3D">
        <w:rPr>
          <w:rFonts w:ascii="Times New Roman" w:eastAsia="Calibri" w:hAnsi="Times New Roman"/>
          <w:sz w:val="28"/>
          <w:szCs w:val="28"/>
          <w:lang w:eastAsia="en-US"/>
        </w:rPr>
        <w:t>снижено (</w:t>
      </w:r>
      <w:r w:rsidRPr="002A5E3D">
        <w:rPr>
          <w:rFonts w:ascii="Times New Roman" w:eastAsia="Calibri" w:hAnsi="Times New Roman"/>
          <w:sz w:val="28"/>
          <w:szCs w:val="28"/>
          <w:lang w:eastAsia="en-US"/>
        </w:rPr>
        <w:t xml:space="preserve">не выплачено </w:t>
      </w:r>
      <w:r w:rsidR="00C61638" w:rsidRPr="002A5E3D">
        <w:rPr>
          <w:rFonts w:ascii="Times New Roman" w:eastAsia="Calibri" w:hAnsi="Times New Roman"/>
          <w:sz w:val="28"/>
          <w:szCs w:val="28"/>
          <w:lang w:eastAsia="en-US"/>
        </w:rPr>
        <w:t>полностью) в</w:t>
      </w:r>
      <w:r w:rsidRPr="002A5E3D">
        <w:rPr>
          <w:rFonts w:ascii="Times New Roman" w:eastAsia="Calibri" w:hAnsi="Times New Roman"/>
          <w:sz w:val="28"/>
          <w:szCs w:val="28"/>
          <w:lang w:eastAsia="en-US"/>
        </w:rPr>
        <w:t xml:space="preserve">   соответствии   со   следующим </w:t>
      </w:r>
    </w:p>
    <w:p w:rsidR="002A5E3D" w:rsidRPr="002A5E3D" w:rsidRDefault="002A5E3D" w:rsidP="00D71C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5E3D">
        <w:rPr>
          <w:rFonts w:ascii="Times New Roman" w:eastAsia="Calibri" w:hAnsi="Times New Roman"/>
          <w:sz w:val="28"/>
          <w:szCs w:val="28"/>
          <w:lang w:eastAsia="en-US"/>
        </w:rPr>
        <w:t>перечнем упущений, допущенных за прошедший квартал:</w:t>
      </w:r>
    </w:p>
    <w:p w:rsidR="002A5E3D" w:rsidRPr="002A5E3D" w:rsidRDefault="002A5E3D" w:rsidP="00D7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несвоевременное, некачественное и неполное исполнение мероприятий по приоритетным направлениям деятельности органа местного самоуправления Ханты-Мансийского района;</w:t>
      </w:r>
    </w:p>
    <w:p w:rsidR="002A5E3D" w:rsidRPr="002A5E3D" w:rsidRDefault="00C61638" w:rsidP="00D7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несвоевременная, некачественная</w:t>
      </w:r>
      <w:r w:rsidR="002A5E3D" w:rsidRPr="002A5E3D">
        <w:rPr>
          <w:rFonts w:ascii="Times New Roman" w:hAnsi="Times New Roman"/>
          <w:sz w:val="28"/>
          <w:szCs w:val="28"/>
        </w:rPr>
        <w:t xml:space="preserve">   и   неполная    организация    особо </w:t>
      </w:r>
    </w:p>
    <w:p w:rsidR="002A5E3D" w:rsidRPr="002A5E3D" w:rsidRDefault="00C61638" w:rsidP="00D71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важных, крупных, социально</w:t>
      </w:r>
      <w:r w:rsidR="002A5E3D" w:rsidRPr="002A5E3D">
        <w:rPr>
          <w:rFonts w:ascii="Times New Roman" w:hAnsi="Times New Roman"/>
          <w:sz w:val="28"/>
          <w:szCs w:val="28"/>
        </w:rPr>
        <w:t xml:space="preserve">     значимых     </w:t>
      </w:r>
      <w:r w:rsidRPr="002A5E3D">
        <w:rPr>
          <w:rFonts w:ascii="Times New Roman" w:hAnsi="Times New Roman"/>
          <w:sz w:val="28"/>
          <w:szCs w:val="28"/>
        </w:rPr>
        <w:t>проектов, мероприятий</w:t>
      </w:r>
      <w:r w:rsidR="002A5E3D" w:rsidRPr="002A5E3D">
        <w:rPr>
          <w:rFonts w:ascii="Times New Roman" w:hAnsi="Times New Roman"/>
          <w:sz w:val="28"/>
          <w:szCs w:val="28"/>
        </w:rPr>
        <w:t xml:space="preserve">     в </w:t>
      </w:r>
    </w:p>
    <w:p w:rsidR="002A5E3D" w:rsidRPr="002A5E3D" w:rsidRDefault="002A5E3D" w:rsidP="00D71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установленной сфере деятельности;</w:t>
      </w:r>
    </w:p>
    <w:p w:rsidR="002A5E3D" w:rsidRPr="002A5E3D" w:rsidRDefault="002A5E3D" w:rsidP="00D7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lastRenderedPageBreak/>
        <w:t>неэффективное межведомственное взаимодействие с территориальными органами федеральных органов государственной власти, с исполнительными органами государственной власти автономного округа, органами местного самоуправления и иными органами, организациями и общественными объединениями в интересах социально-экономического развития Ханты-Мансийского района;</w:t>
      </w:r>
    </w:p>
    <w:p w:rsidR="002A5E3D" w:rsidRPr="002A5E3D" w:rsidRDefault="002A5E3D" w:rsidP="00D7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нерациональное и неэффективное использование бюджетных средств,</w:t>
      </w:r>
    </w:p>
    <w:p w:rsidR="002A5E3D" w:rsidRPr="002A5E3D" w:rsidRDefault="002A5E3D" w:rsidP="00D7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несвоевременная, неполная, неэффективная реализация целевых программ;</w:t>
      </w:r>
    </w:p>
    <w:p w:rsidR="002A5E3D" w:rsidRPr="002A5E3D" w:rsidRDefault="002A5E3D" w:rsidP="00D7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некачественная организация работы совещательных, консультативных, координационных и иных коллегиальных органов;</w:t>
      </w:r>
    </w:p>
    <w:p w:rsidR="002A5E3D" w:rsidRPr="002A5E3D" w:rsidRDefault="002A5E3D" w:rsidP="00D7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проявление непрофессионализма в решении вопросов, входящих в компетенцию.</w:t>
      </w: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3. Денежное поощрение по результатам работы за год.</w:t>
      </w: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3.1. Денежное   поощрение   по   результатам   работы   за   год выплачивается по распоряжению (</w:t>
      </w:r>
      <w:r w:rsidR="00C61638" w:rsidRPr="002A5E3D">
        <w:rPr>
          <w:rFonts w:ascii="Times New Roman" w:hAnsi="Times New Roman"/>
          <w:sz w:val="28"/>
          <w:szCs w:val="28"/>
        </w:rPr>
        <w:t>приказу) работодателя</w:t>
      </w:r>
      <w:r w:rsidRPr="002A5E3D">
        <w:rPr>
          <w:rFonts w:ascii="Times New Roman" w:hAnsi="Times New Roman"/>
          <w:sz w:val="28"/>
          <w:szCs w:val="28"/>
        </w:rPr>
        <w:t xml:space="preserve"> не позднее                    15 февраля года, следующего за истекшим годом.</w:t>
      </w: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3.2. Денежное поощрение выплачивается за счет фонда оплаты труда.</w:t>
      </w: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 xml:space="preserve">3.3. Размер денежного поощрения по результатам работы за год не может превышать 2,5 месячного фонда оплаты труда, определяемых из расчета: суммы средств, направляемых для выплаты должностных окладов работника из расчета на год, и выплат, предусмотренных </w:t>
      </w:r>
      <w:r w:rsidR="00EB5C60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E01DF">
        <w:rPr>
          <w:rFonts w:ascii="Times New Roman" w:hAnsi="Times New Roman"/>
          <w:sz w:val="28"/>
          <w:szCs w:val="28"/>
        </w:rPr>
        <w:t xml:space="preserve">пунктами </w:t>
      </w:r>
      <w:r w:rsidR="00EB5C60" w:rsidRPr="002E01DF">
        <w:rPr>
          <w:rFonts w:ascii="Times New Roman" w:hAnsi="Times New Roman"/>
          <w:sz w:val="28"/>
          <w:szCs w:val="28"/>
        </w:rPr>
        <w:t xml:space="preserve">  </w:t>
      </w:r>
      <w:hyperlink r:id="rId7" w:history="1">
        <w:r w:rsidR="00C21C69" w:rsidRPr="002E01DF">
          <w:rPr>
            <w:rFonts w:ascii="Times New Roman" w:hAnsi="Times New Roman"/>
            <w:sz w:val="28"/>
            <w:szCs w:val="28"/>
          </w:rPr>
          <w:t>2</w:t>
        </w:r>
        <w:r w:rsidRPr="002E01DF">
          <w:rPr>
            <w:rFonts w:ascii="Times New Roman" w:hAnsi="Times New Roman"/>
            <w:sz w:val="28"/>
            <w:szCs w:val="28"/>
          </w:rPr>
          <w:t xml:space="preserve"> –</w:t>
        </w:r>
        <w:proofErr w:type="gramStart"/>
        <w:r w:rsidR="00C21C69" w:rsidRPr="002E01DF">
          <w:rPr>
            <w:rFonts w:ascii="Times New Roman" w:hAnsi="Times New Roman"/>
            <w:sz w:val="28"/>
            <w:szCs w:val="28"/>
          </w:rPr>
          <w:t>7</w:t>
        </w:r>
      </w:hyperlink>
      <w:r w:rsidR="00EB5C60" w:rsidRPr="002E01DF">
        <w:rPr>
          <w:rFonts w:ascii="Times New Roman" w:hAnsi="Times New Roman"/>
          <w:sz w:val="28"/>
          <w:szCs w:val="28"/>
        </w:rPr>
        <w:t xml:space="preserve"> </w:t>
      </w:r>
      <w:r w:rsidRPr="002E01DF">
        <w:rPr>
          <w:rFonts w:ascii="Times New Roman" w:hAnsi="Times New Roman"/>
          <w:sz w:val="28"/>
          <w:szCs w:val="28"/>
        </w:rPr>
        <w:t xml:space="preserve"> </w:t>
      </w:r>
      <w:r w:rsidR="00C21C69" w:rsidRPr="002E01DF">
        <w:rPr>
          <w:rFonts w:ascii="Times New Roman" w:hAnsi="Times New Roman"/>
          <w:sz w:val="28"/>
          <w:szCs w:val="28"/>
        </w:rPr>
        <w:t>части</w:t>
      </w:r>
      <w:proofErr w:type="gramEnd"/>
      <w:r w:rsidR="00C21C69" w:rsidRPr="002E01DF">
        <w:rPr>
          <w:rFonts w:ascii="Times New Roman" w:hAnsi="Times New Roman"/>
          <w:sz w:val="28"/>
          <w:szCs w:val="28"/>
        </w:rPr>
        <w:t xml:space="preserve"> </w:t>
      </w:r>
      <w:r w:rsidRPr="002E01DF">
        <w:rPr>
          <w:rFonts w:ascii="Times New Roman" w:hAnsi="Times New Roman"/>
          <w:sz w:val="28"/>
          <w:szCs w:val="28"/>
        </w:rPr>
        <w:t xml:space="preserve"> 1 </w:t>
      </w:r>
      <w:r w:rsidR="00C21C69" w:rsidRPr="002E01DF">
        <w:rPr>
          <w:rFonts w:ascii="Times New Roman" w:hAnsi="Times New Roman"/>
          <w:sz w:val="28"/>
          <w:szCs w:val="28"/>
        </w:rPr>
        <w:t xml:space="preserve"> статьи 2 настоящего </w:t>
      </w:r>
      <w:r w:rsidRPr="002E01DF">
        <w:rPr>
          <w:rFonts w:ascii="Times New Roman" w:hAnsi="Times New Roman"/>
          <w:sz w:val="28"/>
          <w:szCs w:val="28"/>
        </w:rPr>
        <w:t>Положения, деленных на 12 и умноженных на 2,5.</w:t>
      </w:r>
      <w:r w:rsidRPr="002A5E3D">
        <w:rPr>
          <w:rFonts w:ascii="Times New Roman" w:hAnsi="Times New Roman"/>
          <w:sz w:val="28"/>
          <w:szCs w:val="28"/>
        </w:rPr>
        <w:t xml:space="preserve"> </w:t>
      </w: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 xml:space="preserve">3.4. Премия   выплачивается   </w:t>
      </w:r>
      <w:r w:rsidR="00C61638" w:rsidRPr="002A5E3D">
        <w:rPr>
          <w:rFonts w:ascii="Times New Roman" w:hAnsi="Times New Roman"/>
          <w:sz w:val="28"/>
          <w:szCs w:val="28"/>
        </w:rPr>
        <w:t>работникам, которые</w:t>
      </w:r>
      <w:r w:rsidRPr="002A5E3D">
        <w:rPr>
          <w:rFonts w:ascii="Times New Roman" w:hAnsi="Times New Roman"/>
          <w:sz w:val="28"/>
          <w:szCs w:val="28"/>
        </w:rPr>
        <w:t xml:space="preserve">   состояли   в списочном составе полный календарный год.</w:t>
      </w: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3.5. Премия выплачивается также работникам, проработавшим неполный календарный год по следующим причинам:</w:t>
      </w: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 xml:space="preserve"> в случае поступления на должность в органы местного самоуправления в текущем календарном году;</w:t>
      </w: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 xml:space="preserve">в связи с расторжением трудового договора по инициативе работника;  </w:t>
      </w:r>
    </w:p>
    <w:p w:rsidR="002A5E3D" w:rsidRPr="002E01DF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 xml:space="preserve">в связи с расторжением трудового договора по инициативе работодателя в соответствии с </w:t>
      </w:r>
      <w:r w:rsidRPr="002E01DF">
        <w:rPr>
          <w:rFonts w:ascii="Times New Roman" w:hAnsi="Times New Roman"/>
          <w:sz w:val="28"/>
          <w:szCs w:val="28"/>
        </w:rPr>
        <w:t xml:space="preserve">пунктом 1 и пунктом 2 статьи 81 Трудового кодекса Российской Федерации;    </w:t>
      </w:r>
    </w:p>
    <w:p w:rsidR="002A5E3D" w:rsidRPr="002E01DF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1DF">
        <w:rPr>
          <w:rFonts w:ascii="Times New Roman" w:hAnsi="Times New Roman"/>
          <w:sz w:val="28"/>
          <w:szCs w:val="28"/>
        </w:rPr>
        <w:t xml:space="preserve">в связи с прекращением трудового договора по обстоятельствам, не зависящим от воли сторон, в соответствии со статьей 83 Трудового кодекса Российской Федерации (за исключением пункта 4 статьи 83 Трудового кодекса Российской Федерации); </w:t>
      </w:r>
    </w:p>
    <w:p w:rsidR="002A5E3D" w:rsidRPr="002E01DF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1DF">
        <w:rPr>
          <w:rFonts w:ascii="Times New Roman" w:hAnsi="Times New Roman"/>
          <w:sz w:val="28"/>
          <w:szCs w:val="28"/>
        </w:rPr>
        <w:t xml:space="preserve">в     связи    с    прекращением   трудового    договора    по   основаниям, </w:t>
      </w:r>
    </w:p>
    <w:p w:rsidR="002A5E3D" w:rsidRPr="002A5E3D" w:rsidRDefault="002A5E3D" w:rsidP="00D71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1DF">
        <w:rPr>
          <w:rFonts w:ascii="Times New Roman" w:hAnsi="Times New Roman"/>
          <w:sz w:val="28"/>
          <w:szCs w:val="28"/>
        </w:rPr>
        <w:t>предусмотренным пунктами 5, 7, 8, 9, 11 статьи 77 Трудового кодекса Российской Федерации.</w:t>
      </w: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 xml:space="preserve">3.6. </w:t>
      </w:r>
      <w:r w:rsidR="00A730BC" w:rsidRPr="00D71C9D">
        <w:rPr>
          <w:rFonts w:ascii="Times New Roman" w:hAnsi="Times New Roman"/>
          <w:sz w:val="28"/>
          <w:szCs w:val="28"/>
        </w:rPr>
        <w:t xml:space="preserve">Денежное поощрение по результатам работы за год начисляется пропорционально времени, отработанному работником.  В период работы включается время, отработанное в соответствии с табелем учета рабочего времени, а также время нахождения в служебной командировке, ежегодном </w:t>
      </w:r>
      <w:r w:rsidR="00A730BC" w:rsidRPr="00D71C9D">
        <w:rPr>
          <w:rFonts w:ascii="Times New Roman" w:hAnsi="Times New Roman"/>
          <w:sz w:val="28"/>
          <w:szCs w:val="28"/>
        </w:rPr>
        <w:lastRenderedPageBreak/>
        <w:t>оплачиваемом отпуске. Период временной нетрудоспособности, время работы в выходные и нерабочие праздничные дни в расчет денежного поощрения по результатам работы за год не включается</w:t>
      </w:r>
      <w:r w:rsidRPr="002A5E3D">
        <w:rPr>
          <w:rFonts w:ascii="Times New Roman" w:hAnsi="Times New Roman"/>
          <w:sz w:val="28"/>
          <w:szCs w:val="28"/>
        </w:rPr>
        <w:t xml:space="preserve">. </w:t>
      </w:r>
    </w:p>
    <w:p w:rsidR="002A5E3D" w:rsidRPr="002A5E3D" w:rsidRDefault="002A5E3D" w:rsidP="00D71C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5E3D"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="00CF6495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2A5E3D">
        <w:rPr>
          <w:rFonts w:ascii="Times New Roman" w:eastAsia="Calibri" w:hAnsi="Times New Roman"/>
          <w:sz w:val="28"/>
          <w:szCs w:val="28"/>
          <w:lang w:eastAsia="en-US"/>
        </w:rPr>
        <w:t>. Размер премии по результатам работы за год может быть снижен работодателем:</w:t>
      </w:r>
    </w:p>
    <w:p w:rsidR="002A5E3D" w:rsidRPr="002A5E3D" w:rsidRDefault="002A5E3D" w:rsidP="00D7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до 100 процентов – в случае применения к работнику 3-х и более дисциплинарных взысканий в течение прошедшего года;</w:t>
      </w:r>
    </w:p>
    <w:p w:rsidR="002A5E3D" w:rsidRPr="00516020" w:rsidRDefault="002A5E3D" w:rsidP="00D7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 xml:space="preserve">до 50 </w:t>
      </w:r>
      <w:r w:rsidRPr="00516020">
        <w:rPr>
          <w:rFonts w:ascii="Times New Roman" w:hAnsi="Times New Roman"/>
          <w:sz w:val="28"/>
          <w:szCs w:val="28"/>
        </w:rPr>
        <w:t xml:space="preserve">процентов – за невыполнение в прошедшем году условий, предусмотренных </w:t>
      </w:r>
      <w:r w:rsidR="002E01DF" w:rsidRPr="00516020">
        <w:rPr>
          <w:rFonts w:ascii="Times New Roman" w:hAnsi="Times New Roman"/>
          <w:sz w:val="28"/>
          <w:szCs w:val="28"/>
        </w:rPr>
        <w:t xml:space="preserve">пунктом </w:t>
      </w:r>
      <w:r w:rsidRPr="00516020">
        <w:rPr>
          <w:rFonts w:ascii="Times New Roman" w:hAnsi="Times New Roman"/>
          <w:sz w:val="28"/>
          <w:szCs w:val="28"/>
        </w:rPr>
        <w:t xml:space="preserve">1.6 </w:t>
      </w:r>
      <w:r w:rsidR="002E01DF" w:rsidRPr="00516020">
        <w:rPr>
          <w:rFonts w:ascii="Times New Roman" w:hAnsi="Times New Roman"/>
          <w:sz w:val="28"/>
          <w:szCs w:val="28"/>
        </w:rPr>
        <w:t xml:space="preserve">части 1 </w:t>
      </w:r>
      <w:proofErr w:type="gramStart"/>
      <w:r w:rsidR="002E01DF" w:rsidRPr="00516020">
        <w:rPr>
          <w:rFonts w:ascii="Times New Roman" w:hAnsi="Times New Roman"/>
          <w:sz w:val="28"/>
          <w:szCs w:val="28"/>
        </w:rPr>
        <w:t xml:space="preserve">статьи </w:t>
      </w:r>
      <w:r w:rsidRPr="00516020">
        <w:rPr>
          <w:rFonts w:ascii="Times New Roman" w:hAnsi="Times New Roman"/>
          <w:sz w:val="28"/>
          <w:szCs w:val="28"/>
        </w:rPr>
        <w:t xml:space="preserve"> 5</w:t>
      </w:r>
      <w:proofErr w:type="gramEnd"/>
      <w:r w:rsidR="002E01DF" w:rsidRPr="00516020">
        <w:rPr>
          <w:rFonts w:ascii="Times New Roman" w:hAnsi="Times New Roman"/>
          <w:sz w:val="28"/>
          <w:szCs w:val="28"/>
        </w:rPr>
        <w:t xml:space="preserve"> </w:t>
      </w:r>
      <w:r w:rsidR="00CF6495" w:rsidRPr="00516020">
        <w:rPr>
          <w:rFonts w:ascii="Times New Roman" w:hAnsi="Times New Roman"/>
          <w:sz w:val="28"/>
          <w:szCs w:val="28"/>
        </w:rPr>
        <w:t>настоящего</w:t>
      </w:r>
      <w:r w:rsidRPr="00516020">
        <w:rPr>
          <w:rFonts w:ascii="Times New Roman" w:hAnsi="Times New Roman"/>
          <w:sz w:val="28"/>
          <w:szCs w:val="28"/>
        </w:rPr>
        <w:t xml:space="preserve"> Положения.</w:t>
      </w:r>
    </w:p>
    <w:p w:rsidR="002A5E3D" w:rsidRPr="00516020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020">
        <w:rPr>
          <w:rFonts w:ascii="Times New Roman" w:hAnsi="Times New Roman"/>
          <w:sz w:val="28"/>
          <w:szCs w:val="28"/>
        </w:rPr>
        <w:t xml:space="preserve">Снижение размера премии оформляется распоряжением (приказом) работодателя. </w:t>
      </w: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020">
        <w:rPr>
          <w:rFonts w:ascii="Times New Roman" w:hAnsi="Times New Roman"/>
          <w:sz w:val="28"/>
          <w:szCs w:val="28"/>
        </w:rPr>
        <w:t>3.</w:t>
      </w:r>
      <w:r w:rsidR="00CF6495" w:rsidRPr="00516020">
        <w:rPr>
          <w:rFonts w:ascii="Times New Roman" w:hAnsi="Times New Roman"/>
          <w:sz w:val="28"/>
          <w:szCs w:val="28"/>
        </w:rPr>
        <w:t>8</w:t>
      </w:r>
      <w:r w:rsidRPr="00516020">
        <w:rPr>
          <w:rFonts w:ascii="Times New Roman" w:hAnsi="Times New Roman"/>
          <w:sz w:val="28"/>
          <w:szCs w:val="28"/>
        </w:rPr>
        <w:t>. Размер премии по</w:t>
      </w:r>
      <w:r w:rsidRPr="002A5E3D">
        <w:rPr>
          <w:rFonts w:ascii="Times New Roman" w:hAnsi="Times New Roman"/>
          <w:sz w:val="28"/>
          <w:szCs w:val="28"/>
        </w:rPr>
        <w:t xml:space="preserve"> результатам работы за год оформляется ведомостью согласно </w:t>
      </w:r>
      <w:r w:rsidR="00CF6495" w:rsidRPr="002A5E3D">
        <w:rPr>
          <w:rFonts w:ascii="Times New Roman" w:hAnsi="Times New Roman"/>
          <w:sz w:val="28"/>
          <w:szCs w:val="28"/>
        </w:rPr>
        <w:t>приложению,</w:t>
      </w:r>
      <w:r w:rsidRPr="002A5E3D">
        <w:rPr>
          <w:rFonts w:ascii="Times New Roman" w:hAnsi="Times New Roman"/>
          <w:sz w:val="28"/>
          <w:szCs w:val="28"/>
        </w:rPr>
        <w:t xml:space="preserve"> к настоящему Положению и предоставляется в соответствующие бухгалтерии. Ведомость на выплату премии по результатам работы за год утверждается в порядке, установленном </w:t>
      </w:r>
      <w:r w:rsidRPr="00516020">
        <w:rPr>
          <w:rFonts w:ascii="Times New Roman" w:hAnsi="Times New Roman"/>
          <w:sz w:val="28"/>
          <w:szCs w:val="28"/>
        </w:rPr>
        <w:t xml:space="preserve">пунктом 1.7 </w:t>
      </w:r>
      <w:r w:rsidR="00EB5C60" w:rsidRPr="00516020">
        <w:rPr>
          <w:rFonts w:ascii="Times New Roman" w:hAnsi="Times New Roman"/>
          <w:sz w:val="28"/>
          <w:szCs w:val="28"/>
        </w:rPr>
        <w:t>части</w:t>
      </w:r>
      <w:r w:rsidRPr="00516020">
        <w:rPr>
          <w:rFonts w:ascii="Times New Roman" w:hAnsi="Times New Roman"/>
          <w:sz w:val="28"/>
          <w:szCs w:val="28"/>
        </w:rPr>
        <w:t xml:space="preserve"> 1 </w:t>
      </w:r>
      <w:r w:rsidR="00EB5C60" w:rsidRPr="00516020">
        <w:rPr>
          <w:rFonts w:ascii="Times New Roman" w:hAnsi="Times New Roman"/>
          <w:sz w:val="28"/>
          <w:szCs w:val="28"/>
        </w:rPr>
        <w:t>статьи</w:t>
      </w:r>
      <w:r w:rsidRPr="00516020">
        <w:rPr>
          <w:rFonts w:ascii="Times New Roman" w:hAnsi="Times New Roman"/>
          <w:sz w:val="28"/>
          <w:szCs w:val="28"/>
        </w:rPr>
        <w:t xml:space="preserve"> 5 настоящего Положения.</w:t>
      </w: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3.</w:t>
      </w:r>
      <w:r w:rsidR="00CF6495">
        <w:rPr>
          <w:rFonts w:ascii="Times New Roman" w:hAnsi="Times New Roman"/>
          <w:sz w:val="28"/>
          <w:szCs w:val="28"/>
        </w:rPr>
        <w:t>9</w:t>
      </w:r>
      <w:r w:rsidRPr="002A5E3D">
        <w:rPr>
          <w:rFonts w:ascii="Times New Roman" w:hAnsi="Times New Roman"/>
          <w:sz w:val="28"/>
          <w:szCs w:val="28"/>
        </w:rPr>
        <w:t xml:space="preserve">. Премия не </w:t>
      </w:r>
      <w:r w:rsidRPr="00516020">
        <w:rPr>
          <w:rFonts w:ascii="Times New Roman" w:hAnsi="Times New Roman"/>
          <w:sz w:val="28"/>
          <w:szCs w:val="28"/>
        </w:rPr>
        <w:t xml:space="preserve">выплачивается работникам, уволенным в течение календарного года по основаниям, не указанным в пунктах 3.4, 3.5 </w:t>
      </w:r>
      <w:r w:rsidR="00EB5C60" w:rsidRPr="00516020">
        <w:rPr>
          <w:rFonts w:ascii="Times New Roman" w:hAnsi="Times New Roman"/>
          <w:sz w:val="28"/>
          <w:szCs w:val="28"/>
        </w:rPr>
        <w:t>части</w:t>
      </w:r>
      <w:r w:rsidRPr="00516020">
        <w:rPr>
          <w:rFonts w:ascii="Times New Roman" w:hAnsi="Times New Roman"/>
          <w:sz w:val="28"/>
          <w:szCs w:val="28"/>
        </w:rPr>
        <w:t xml:space="preserve"> 3 </w:t>
      </w:r>
      <w:r w:rsidR="00EB5C60" w:rsidRPr="00516020">
        <w:rPr>
          <w:rFonts w:ascii="Times New Roman" w:hAnsi="Times New Roman"/>
          <w:sz w:val="28"/>
          <w:szCs w:val="28"/>
        </w:rPr>
        <w:t xml:space="preserve">статьи </w:t>
      </w:r>
      <w:r w:rsidRPr="00516020">
        <w:rPr>
          <w:rFonts w:ascii="Times New Roman" w:hAnsi="Times New Roman"/>
          <w:sz w:val="28"/>
          <w:szCs w:val="28"/>
        </w:rPr>
        <w:t xml:space="preserve">5 </w:t>
      </w:r>
      <w:r w:rsidR="00CF6495" w:rsidRPr="00516020">
        <w:rPr>
          <w:rFonts w:ascii="Times New Roman" w:hAnsi="Times New Roman"/>
          <w:sz w:val="28"/>
          <w:szCs w:val="28"/>
        </w:rPr>
        <w:t>настоящего Положения</w:t>
      </w:r>
      <w:r w:rsidRPr="00516020">
        <w:rPr>
          <w:rFonts w:ascii="Times New Roman" w:hAnsi="Times New Roman"/>
          <w:sz w:val="28"/>
          <w:szCs w:val="28"/>
        </w:rPr>
        <w:t>.</w:t>
      </w: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4. Единовременное премирование за выполнение особо важных и сложных заданий.</w:t>
      </w: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4.1. Единовременная    премия    выплачивается    на    основании распоряжения (приказа) работодателя:</w:t>
      </w:r>
    </w:p>
    <w:p w:rsidR="002A5E3D" w:rsidRPr="002A5E3D" w:rsidRDefault="002A5E3D" w:rsidP="00D7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за выполнение особо важных, сложных работ, разработку программ, методик и других документов, имеющих особую сложность и важное значение для улучшения социально-экономического положения в Ханты-Мансийском районе, определенной сфере деятельности;</w:t>
      </w:r>
    </w:p>
    <w:p w:rsidR="002A5E3D" w:rsidRPr="002A5E3D" w:rsidRDefault="002A5E3D" w:rsidP="00D7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 xml:space="preserve">за личный </w:t>
      </w:r>
      <w:r w:rsidR="00DF6F76" w:rsidRPr="002A5E3D">
        <w:rPr>
          <w:rFonts w:ascii="Times New Roman" w:hAnsi="Times New Roman"/>
          <w:sz w:val="28"/>
          <w:szCs w:val="28"/>
        </w:rPr>
        <w:t>вклад работника</w:t>
      </w:r>
      <w:r w:rsidRPr="002A5E3D">
        <w:rPr>
          <w:rFonts w:ascii="Times New Roman" w:hAnsi="Times New Roman"/>
          <w:sz w:val="28"/>
          <w:szCs w:val="28"/>
        </w:rPr>
        <w:t xml:space="preserve"> в участие Ханты-Мансийского района в мероприятиях федерального, регионального, межмуниципального и районного значения;</w:t>
      </w:r>
    </w:p>
    <w:p w:rsidR="002A5E3D" w:rsidRPr="002A5E3D" w:rsidRDefault="00DF6F76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за непосредственное участие в разработке проектов муниципальных</w:t>
      </w:r>
      <w:r w:rsidR="002A5E3D" w:rsidRPr="002A5E3D">
        <w:rPr>
          <w:rFonts w:ascii="Times New Roman" w:hAnsi="Times New Roman"/>
          <w:sz w:val="28"/>
          <w:szCs w:val="28"/>
        </w:rPr>
        <w:t xml:space="preserve"> </w:t>
      </w:r>
    </w:p>
    <w:p w:rsidR="002A5E3D" w:rsidRPr="002A5E3D" w:rsidRDefault="002A5E3D" w:rsidP="00D71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правовых актов.</w:t>
      </w:r>
    </w:p>
    <w:p w:rsid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4.2. Размер единовременной премии за выполнение особо важных и сложных заданий устанавливается работодателем в размере не более одного месячного фонда оплаты труда и оформляется соответствующим распоряжением (приказом) работодателя.</w:t>
      </w:r>
    </w:p>
    <w:p w:rsidR="007B3EDF" w:rsidRPr="002A5E3D" w:rsidRDefault="007B3EDF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1304F4">
        <w:rPr>
          <w:rFonts w:ascii="Times New Roman" w:eastAsia="Calibri" w:hAnsi="Times New Roman"/>
          <w:sz w:val="28"/>
          <w:szCs w:val="28"/>
        </w:rPr>
        <w:t xml:space="preserve">Решение о выплате премии за выполнение особо важных и сложных заданий и ее размере </w:t>
      </w:r>
      <w:r w:rsidR="00F86E2D" w:rsidRPr="00D71C9D">
        <w:rPr>
          <w:rFonts w:ascii="Times New Roman" w:hAnsi="Times New Roman"/>
          <w:sz w:val="28"/>
          <w:szCs w:val="28"/>
        </w:rPr>
        <w:t>лиц</w:t>
      </w:r>
      <w:r w:rsidR="00DF4216">
        <w:rPr>
          <w:rFonts w:ascii="Times New Roman" w:hAnsi="Times New Roman"/>
          <w:sz w:val="28"/>
          <w:szCs w:val="28"/>
        </w:rPr>
        <w:t>ам</w:t>
      </w:r>
      <w:r w:rsidR="00F86E2D" w:rsidRPr="00D71C9D">
        <w:rPr>
          <w:rFonts w:ascii="Times New Roman" w:hAnsi="Times New Roman"/>
          <w:sz w:val="28"/>
          <w:szCs w:val="28"/>
        </w:rPr>
        <w:t xml:space="preserve">, </w:t>
      </w:r>
      <w:r w:rsidR="00F86E2D">
        <w:rPr>
          <w:rFonts w:ascii="Times New Roman" w:hAnsi="Times New Roman"/>
          <w:sz w:val="28"/>
          <w:szCs w:val="28"/>
        </w:rPr>
        <w:t>замещающи</w:t>
      </w:r>
      <w:r w:rsidR="00DF4216">
        <w:rPr>
          <w:rFonts w:ascii="Times New Roman" w:hAnsi="Times New Roman"/>
          <w:sz w:val="28"/>
          <w:szCs w:val="28"/>
        </w:rPr>
        <w:t>м</w:t>
      </w:r>
      <w:r w:rsidR="00F86E2D" w:rsidRPr="00D71C9D">
        <w:rPr>
          <w:rFonts w:ascii="Times New Roman" w:hAnsi="Times New Roman"/>
          <w:sz w:val="28"/>
          <w:szCs w:val="28"/>
        </w:rPr>
        <w:t xml:space="preserve"> должности, </w:t>
      </w:r>
      <w:r w:rsidR="00F86E2D">
        <w:rPr>
          <w:rFonts w:ascii="Times New Roman" w:hAnsi="Times New Roman"/>
          <w:sz w:val="28"/>
          <w:szCs w:val="28"/>
        </w:rPr>
        <w:t>не относящиеся</w:t>
      </w:r>
      <w:r w:rsidR="00F86E2D" w:rsidRPr="00D71C9D">
        <w:rPr>
          <w:rFonts w:ascii="Times New Roman" w:hAnsi="Times New Roman"/>
          <w:sz w:val="28"/>
          <w:szCs w:val="28"/>
        </w:rPr>
        <w:t xml:space="preserve"> к должностям муниципальной службы, и осуществляющи</w:t>
      </w:r>
      <w:r w:rsidR="00DF4216">
        <w:rPr>
          <w:rFonts w:ascii="Times New Roman" w:hAnsi="Times New Roman"/>
          <w:sz w:val="28"/>
          <w:szCs w:val="28"/>
        </w:rPr>
        <w:t>м</w:t>
      </w:r>
      <w:r w:rsidR="00F86E2D" w:rsidRPr="00D71C9D">
        <w:rPr>
          <w:rFonts w:ascii="Times New Roman" w:hAnsi="Times New Roman"/>
          <w:sz w:val="28"/>
          <w:szCs w:val="28"/>
        </w:rPr>
        <w:t xml:space="preserve"> техническое обеспечение деятельности органов местного самоуправления Ханты-Мансийского района</w:t>
      </w:r>
      <w:r w:rsidRPr="001304F4">
        <w:rPr>
          <w:rFonts w:ascii="Times New Roman" w:eastAsia="Calibri" w:hAnsi="Times New Roman"/>
          <w:sz w:val="28"/>
          <w:szCs w:val="28"/>
        </w:rPr>
        <w:t>, являющимся участниками проектной деятельности принимается с учетом предложения комитета экономической политики администрации Ханты-Мансийского района, подготовленного в соответствии с Положением о системе мотивации участников проектной деятельности Ханты-Мансийского района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2A5E3D" w:rsidRPr="002A5E3D" w:rsidRDefault="002A5E3D" w:rsidP="00D71C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5E3D" w:rsidRPr="002A5E3D" w:rsidRDefault="00A35A4A" w:rsidP="00A35A4A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Статья </w:t>
      </w:r>
      <w:r w:rsidR="002A5E3D" w:rsidRPr="002A5E3D">
        <w:rPr>
          <w:rFonts w:ascii="Times New Roman" w:hAnsi="Times New Roman"/>
          <w:bCs/>
          <w:sz w:val="28"/>
          <w:szCs w:val="28"/>
        </w:rPr>
        <w:t xml:space="preserve">6. Единовременная выплата при предоставлении ежегодного </w:t>
      </w:r>
    </w:p>
    <w:p w:rsidR="002A5E3D" w:rsidRPr="002A5E3D" w:rsidRDefault="002A5E3D" w:rsidP="00D71C9D">
      <w:pPr>
        <w:spacing w:after="0" w:line="240" w:lineRule="auto"/>
        <w:ind w:left="567" w:firstLine="708"/>
        <w:outlineLvl w:val="2"/>
        <w:rPr>
          <w:rFonts w:ascii="Times New Roman" w:hAnsi="Times New Roman"/>
          <w:bCs/>
          <w:sz w:val="28"/>
          <w:szCs w:val="28"/>
        </w:rPr>
      </w:pPr>
      <w:r w:rsidRPr="002A5E3D">
        <w:rPr>
          <w:rFonts w:ascii="Times New Roman" w:hAnsi="Times New Roman"/>
          <w:bCs/>
          <w:sz w:val="28"/>
          <w:szCs w:val="28"/>
        </w:rPr>
        <w:t xml:space="preserve">                               оплачиваемого отпуска</w:t>
      </w:r>
    </w:p>
    <w:p w:rsidR="002A5E3D" w:rsidRPr="002A5E3D" w:rsidRDefault="002A5E3D" w:rsidP="00D71C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 xml:space="preserve">1. Единовременная     выплата     при     предоставлении     ежегодного оплачиваемого отпуска производится один раз в календарном году при уходе работника в </w:t>
      </w:r>
      <w:r w:rsidR="00DD38ED">
        <w:rPr>
          <w:rFonts w:ascii="Times New Roman" w:hAnsi="Times New Roman"/>
          <w:sz w:val="28"/>
          <w:szCs w:val="28"/>
        </w:rPr>
        <w:t>ежегодный</w:t>
      </w:r>
      <w:r w:rsidRPr="002A5E3D">
        <w:rPr>
          <w:rFonts w:ascii="Times New Roman" w:hAnsi="Times New Roman"/>
          <w:sz w:val="28"/>
          <w:szCs w:val="28"/>
        </w:rPr>
        <w:t xml:space="preserve"> оплачиваемый отпуск  в размере 2,5 месячного фонда оплаты труда, определяемых из расчета: суммы средств, </w:t>
      </w:r>
      <w:r w:rsidRPr="00516020">
        <w:rPr>
          <w:rFonts w:ascii="Times New Roman" w:hAnsi="Times New Roman"/>
          <w:sz w:val="28"/>
          <w:szCs w:val="28"/>
        </w:rPr>
        <w:t xml:space="preserve">направляемых для выплаты должностных окладов работника из расчета на год, и выплат, предусмотренных пунктами </w:t>
      </w:r>
      <w:hyperlink r:id="rId8" w:history="1">
        <w:r w:rsidR="00516020" w:rsidRPr="00516020">
          <w:rPr>
            <w:rFonts w:ascii="Times New Roman" w:hAnsi="Times New Roman"/>
            <w:sz w:val="28"/>
            <w:szCs w:val="28"/>
          </w:rPr>
          <w:t>2</w:t>
        </w:r>
        <w:r w:rsidRPr="00516020">
          <w:rPr>
            <w:rFonts w:ascii="Times New Roman" w:hAnsi="Times New Roman"/>
            <w:sz w:val="28"/>
            <w:szCs w:val="28"/>
          </w:rPr>
          <w:t xml:space="preserve"> –8</w:t>
        </w:r>
      </w:hyperlink>
      <w:r w:rsidRPr="00516020">
        <w:rPr>
          <w:rFonts w:ascii="Times New Roman" w:hAnsi="Times New Roman"/>
          <w:sz w:val="28"/>
          <w:szCs w:val="28"/>
        </w:rPr>
        <w:t xml:space="preserve">  </w:t>
      </w:r>
      <w:r w:rsidR="00516020" w:rsidRPr="00516020">
        <w:rPr>
          <w:rFonts w:ascii="Times New Roman" w:hAnsi="Times New Roman"/>
          <w:sz w:val="28"/>
          <w:szCs w:val="28"/>
        </w:rPr>
        <w:t xml:space="preserve">части </w:t>
      </w:r>
      <w:r w:rsidRPr="00516020">
        <w:rPr>
          <w:rFonts w:ascii="Times New Roman" w:hAnsi="Times New Roman"/>
          <w:sz w:val="28"/>
          <w:szCs w:val="28"/>
        </w:rPr>
        <w:t>1</w:t>
      </w:r>
      <w:r w:rsidR="00516020" w:rsidRPr="00516020">
        <w:rPr>
          <w:rFonts w:ascii="Times New Roman" w:hAnsi="Times New Roman"/>
          <w:sz w:val="28"/>
          <w:szCs w:val="28"/>
        </w:rPr>
        <w:t xml:space="preserve"> статьи 2 настоящего</w:t>
      </w:r>
      <w:r w:rsidRPr="00516020">
        <w:rPr>
          <w:rFonts w:ascii="Times New Roman" w:hAnsi="Times New Roman"/>
          <w:sz w:val="28"/>
          <w:szCs w:val="28"/>
        </w:rPr>
        <w:t xml:space="preserve"> Положения, деленных на 12 и умноженных на 2,5.</w:t>
      </w:r>
    </w:p>
    <w:p w:rsidR="002A5E3D" w:rsidRPr="002A5E3D" w:rsidRDefault="002A5E3D" w:rsidP="00D71C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 xml:space="preserve">2. Лицам, вновь поступившим на должность, не </w:t>
      </w:r>
      <w:r w:rsidR="00B427ED">
        <w:rPr>
          <w:rFonts w:ascii="Times New Roman" w:hAnsi="Times New Roman"/>
          <w:sz w:val="28"/>
          <w:szCs w:val="28"/>
        </w:rPr>
        <w:t>относящуюся</w:t>
      </w:r>
      <w:r w:rsidRPr="002A5E3D">
        <w:rPr>
          <w:rFonts w:ascii="Times New Roman" w:hAnsi="Times New Roman"/>
          <w:sz w:val="28"/>
          <w:szCs w:val="28"/>
        </w:rPr>
        <w:t xml:space="preserve"> к должностям муниципальной службы, единовременная выплата в полном размере выплачивается при возникновении права на </w:t>
      </w:r>
      <w:r w:rsidR="008D0D6B">
        <w:rPr>
          <w:rFonts w:ascii="Times New Roman" w:hAnsi="Times New Roman"/>
          <w:sz w:val="28"/>
          <w:szCs w:val="28"/>
        </w:rPr>
        <w:t>ежегодный оплачиваемый</w:t>
      </w:r>
      <w:r w:rsidRPr="002A5E3D">
        <w:rPr>
          <w:rFonts w:ascii="Times New Roman" w:hAnsi="Times New Roman"/>
          <w:sz w:val="28"/>
          <w:szCs w:val="28"/>
        </w:rPr>
        <w:t xml:space="preserve"> отпуск.</w:t>
      </w:r>
    </w:p>
    <w:p w:rsidR="002A5E3D" w:rsidRPr="002A5E3D" w:rsidRDefault="002A5E3D" w:rsidP="00D71C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 xml:space="preserve">3. В случае принятия на работу лиц, ранее замещавших должности в органах местного самоуправления Ханты-Мансийского района, единовременная выплата при предоставлении ежегодного оплачиваемого отпуска выплачивается работнику в полном размере при условии представления справки с прежнего места работы о неполучении единовременной выплаты к </w:t>
      </w:r>
      <w:r w:rsidR="007D546A">
        <w:rPr>
          <w:rFonts w:ascii="Times New Roman" w:hAnsi="Times New Roman"/>
          <w:sz w:val="28"/>
          <w:szCs w:val="28"/>
        </w:rPr>
        <w:t xml:space="preserve">ежегодному оплачиваемому </w:t>
      </w:r>
      <w:r w:rsidRPr="002A5E3D">
        <w:rPr>
          <w:rFonts w:ascii="Times New Roman" w:hAnsi="Times New Roman"/>
          <w:sz w:val="28"/>
          <w:szCs w:val="28"/>
        </w:rPr>
        <w:t>отпуску в текущем календарном году.</w:t>
      </w:r>
    </w:p>
    <w:p w:rsidR="002A5E3D" w:rsidRPr="00D71C9D" w:rsidRDefault="007B6FBC" w:rsidP="00D71C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A5E3D" w:rsidRPr="002A5E3D">
        <w:rPr>
          <w:rFonts w:ascii="Times New Roman" w:hAnsi="Times New Roman"/>
          <w:sz w:val="28"/>
          <w:szCs w:val="28"/>
        </w:rPr>
        <w:t>. Работникам, проработавшим менее шести месяцев в органе местного самоуправления Ханты-Мансийского района, единовременная выплата при предоставлении ежегодного оплачиваемого отпуска за первый год работы производится пропорционально отработанному времени в текущем календарном году.</w:t>
      </w:r>
    </w:p>
    <w:p w:rsidR="00CC3BFC" w:rsidRPr="002A5E3D" w:rsidRDefault="007B6FBC" w:rsidP="00D71C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C3BFC" w:rsidRPr="00D71C9D">
        <w:rPr>
          <w:rFonts w:ascii="Times New Roman" w:hAnsi="Times New Roman"/>
          <w:sz w:val="28"/>
          <w:szCs w:val="28"/>
        </w:rPr>
        <w:t>. Работникам, возобновившим трудовую деятельность по выходу из отпуска по уходу за ребенком, предоставленного в соответствии  со статьей 256 Трудового кодекса Российской Федерации, а также работникам, находящимся в отпуске по уходу за ребенком  и приступившим к трудовой деятельности на условиях неполного рабочего времени или на дому, и отработавшим менее шести месяцев, единовременная выплата при предоставлении ежегодного оплачиваемого отпуска в текущем календарном году производится пропорционально отработанному времени</w:t>
      </w:r>
    </w:p>
    <w:p w:rsidR="002A5E3D" w:rsidRPr="002A5E3D" w:rsidRDefault="002A5E3D" w:rsidP="00D71C9D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2A5E3D" w:rsidRPr="002A5E3D" w:rsidRDefault="00340974" w:rsidP="00340974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Статья</w:t>
      </w:r>
      <w:r w:rsidR="002A5E3D" w:rsidRPr="002A5E3D">
        <w:rPr>
          <w:rFonts w:ascii="Times New Roman" w:hAnsi="Times New Roman"/>
          <w:bCs/>
          <w:sz w:val="28"/>
          <w:szCs w:val="28"/>
        </w:rPr>
        <w:t xml:space="preserve"> 7. Материальная помощь</w:t>
      </w:r>
    </w:p>
    <w:p w:rsidR="002A5E3D" w:rsidRPr="002A5E3D" w:rsidRDefault="002A5E3D" w:rsidP="00D71C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A5E3D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="0010075D" w:rsidRPr="002A5E3D">
        <w:rPr>
          <w:rFonts w:ascii="Times New Roman" w:eastAsia="Calibri" w:hAnsi="Times New Roman"/>
          <w:sz w:val="28"/>
          <w:szCs w:val="28"/>
          <w:lang w:eastAsia="en-US"/>
        </w:rPr>
        <w:t>Работодателем обеспечивается выплата материальной помощи</w:t>
      </w:r>
      <w:r w:rsidRPr="002A5E3D">
        <w:rPr>
          <w:rFonts w:ascii="Times New Roman" w:eastAsia="Calibri" w:hAnsi="Times New Roman"/>
          <w:sz w:val="28"/>
          <w:szCs w:val="28"/>
        </w:rPr>
        <w:t xml:space="preserve"> работнику в случае смерти близких родственников (родители, муж (жена), дети, братья и сестры).</w:t>
      </w: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 xml:space="preserve">2. Размер   материальной   помощи   </w:t>
      </w:r>
      <w:r w:rsidR="0010075D" w:rsidRPr="002A5E3D">
        <w:rPr>
          <w:rFonts w:ascii="Times New Roman" w:hAnsi="Times New Roman"/>
          <w:sz w:val="28"/>
          <w:szCs w:val="28"/>
        </w:rPr>
        <w:t>составляет 30000</w:t>
      </w:r>
      <w:r w:rsidRPr="002A5E3D">
        <w:rPr>
          <w:rFonts w:ascii="Times New Roman" w:hAnsi="Times New Roman"/>
          <w:sz w:val="28"/>
          <w:szCs w:val="28"/>
        </w:rPr>
        <w:t xml:space="preserve"> </w:t>
      </w:r>
      <w:r w:rsidR="0010075D" w:rsidRPr="002A5E3D">
        <w:rPr>
          <w:rFonts w:ascii="Times New Roman" w:hAnsi="Times New Roman"/>
          <w:sz w:val="28"/>
          <w:szCs w:val="28"/>
        </w:rPr>
        <w:t>рублей и</w:t>
      </w:r>
      <w:r w:rsidRPr="002A5E3D">
        <w:rPr>
          <w:rFonts w:ascii="Times New Roman" w:hAnsi="Times New Roman"/>
          <w:sz w:val="28"/>
          <w:szCs w:val="28"/>
        </w:rPr>
        <w:t xml:space="preserve"> выплачивается в течение 5 рабочих дней на основании распоряжения </w:t>
      </w:r>
      <w:r w:rsidR="0010075D">
        <w:rPr>
          <w:rFonts w:ascii="Times New Roman" w:hAnsi="Times New Roman"/>
          <w:sz w:val="28"/>
          <w:szCs w:val="28"/>
        </w:rPr>
        <w:t xml:space="preserve">(приказа) </w:t>
      </w:r>
      <w:r w:rsidRPr="002A5E3D">
        <w:rPr>
          <w:rFonts w:ascii="Times New Roman" w:hAnsi="Times New Roman"/>
          <w:sz w:val="28"/>
          <w:szCs w:val="28"/>
        </w:rPr>
        <w:t>работодателя, при наличии заявления работника с приложением документов, подтверждающих соответствующий факт.</w:t>
      </w: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3BA" w:rsidRDefault="006B63BA" w:rsidP="00282DC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63BA" w:rsidRDefault="00340974" w:rsidP="003409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Статья </w:t>
      </w:r>
      <w:r w:rsidR="006B63BA">
        <w:rPr>
          <w:rFonts w:ascii="Times New Roman" w:hAnsi="Times New Roman"/>
          <w:sz w:val="28"/>
          <w:szCs w:val="28"/>
        </w:rPr>
        <w:t xml:space="preserve">8. </w:t>
      </w:r>
      <w:r w:rsidR="006B63BA" w:rsidRPr="006B63BA">
        <w:rPr>
          <w:rFonts w:ascii="Times New Roman" w:hAnsi="Times New Roman"/>
          <w:sz w:val="28"/>
          <w:szCs w:val="28"/>
        </w:rPr>
        <w:t xml:space="preserve">Оплата труда в </w:t>
      </w:r>
      <w:proofErr w:type="gramStart"/>
      <w:r w:rsidR="006B63BA" w:rsidRPr="006B63BA">
        <w:rPr>
          <w:rFonts w:ascii="Times New Roman" w:hAnsi="Times New Roman"/>
          <w:sz w:val="28"/>
          <w:szCs w:val="28"/>
        </w:rPr>
        <w:t xml:space="preserve">выходные </w:t>
      </w:r>
      <w:r>
        <w:rPr>
          <w:rFonts w:ascii="Times New Roman" w:hAnsi="Times New Roman"/>
          <w:sz w:val="28"/>
          <w:szCs w:val="28"/>
        </w:rPr>
        <w:t xml:space="preserve"> </w:t>
      </w:r>
      <w:r w:rsidR="006B63BA" w:rsidRPr="006B63BA">
        <w:rPr>
          <w:rFonts w:ascii="Times New Roman" w:hAnsi="Times New Roman"/>
          <w:sz w:val="28"/>
          <w:szCs w:val="28"/>
        </w:rPr>
        <w:t>и</w:t>
      </w:r>
      <w:proofErr w:type="gramEnd"/>
      <w:r w:rsidR="006B63BA" w:rsidRPr="006B63BA">
        <w:rPr>
          <w:rFonts w:ascii="Times New Roman" w:hAnsi="Times New Roman"/>
          <w:sz w:val="28"/>
          <w:szCs w:val="28"/>
        </w:rPr>
        <w:t xml:space="preserve"> нерабочие праздничные дни</w:t>
      </w:r>
    </w:p>
    <w:p w:rsidR="00201DBE" w:rsidRDefault="00201DBE" w:rsidP="0020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 Работа в выходной и нерабочий праздничный день </w:t>
      </w:r>
      <w:r w:rsidR="00465CEE">
        <w:rPr>
          <w:rFonts w:ascii="Times New Roman" w:eastAsiaTheme="minorHAnsi" w:hAnsi="Times New Roman"/>
          <w:sz w:val="28"/>
          <w:szCs w:val="28"/>
          <w:lang w:eastAsia="en-US"/>
        </w:rPr>
        <w:t>работнику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оплачивается в одинарном размере с предоставлением дополнительного времени отдыха или в двойном размере, по выбору </w:t>
      </w:r>
      <w:r w:rsidR="00465CEE">
        <w:rPr>
          <w:rFonts w:ascii="Times New Roman" w:eastAsiaTheme="minorHAnsi" w:hAnsi="Times New Roman"/>
          <w:sz w:val="28"/>
          <w:szCs w:val="28"/>
          <w:lang w:eastAsia="en-US"/>
        </w:rPr>
        <w:t>работника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Время дополнительного отдыха за работу в выходной или нерабочий праздничный день оплате не подлежит.</w:t>
      </w:r>
    </w:p>
    <w:p w:rsidR="00201DBE" w:rsidRDefault="00201DBE" w:rsidP="0020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 Величина оплаты труда за работу в выходной и нерабочий праздничный день исчисляется исходя из месячного фонда оплаты труда </w:t>
      </w:r>
      <w:r w:rsidR="00D16E21" w:rsidRPr="002A5E3D">
        <w:rPr>
          <w:rFonts w:ascii="Times New Roman" w:hAnsi="Times New Roman"/>
          <w:sz w:val="28"/>
          <w:szCs w:val="28"/>
        </w:rPr>
        <w:t>предусмот</w:t>
      </w:r>
      <w:r w:rsidR="00D16E21" w:rsidRPr="00516020">
        <w:rPr>
          <w:rFonts w:ascii="Times New Roman" w:hAnsi="Times New Roman"/>
          <w:sz w:val="28"/>
          <w:szCs w:val="28"/>
        </w:rPr>
        <w:t xml:space="preserve">ренных пунктами </w:t>
      </w:r>
      <w:hyperlink r:id="rId9" w:history="1">
        <w:r w:rsidR="006D064C" w:rsidRPr="00516020">
          <w:rPr>
            <w:rFonts w:ascii="Times New Roman" w:hAnsi="Times New Roman"/>
            <w:sz w:val="28"/>
            <w:szCs w:val="28"/>
          </w:rPr>
          <w:t>1</w:t>
        </w:r>
        <w:r w:rsidR="00D16E21" w:rsidRPr="00516020">
          <w:rPr>
            <w:rFonts w:ascii="Times New Roman" w:hAnsi="Times New Roman"/>
            <w:sz w:val="28"/>
            <w:szCs w:val="28"/>
          </w:rPr>
          <w:t xml:space="preserve"> –</w:t>
        </w:r>
      </w:hyperlink>
      <w:r w:rsidR="002E01DF" w:rsidRPr="00516020">
        <w:rPr>
          <w:rFonts w:ascii="Times New Roman" w:hAnsi="Times New Roman"/>
          <w:sz w:val="28"/>
          <w:szCs w:val="28"/>
        </w:rPr>
        <w:t xml:space="preserve"> </w:t>
      </w:r>
      <w:r w:rsidR="00D16E21" w:rsidRPr="00516020">
        <w:rPr>
          <w:rFonts w:ascii="Times New Roman" w:hAnsi="Times New Roman"/>
          <w:sz w:val="28"/>
          <w:szCs w:val="28"/>
        </w:rPr>
        <w:t xml:space="preserve">6 </w:t>
      </w:r>
      <w:r w:rsidR="002E01DF" w:rsidRPr="00516020">
        <w:rPr>
          <w:rFonts w:ascii="Times New Roman" w:hAnsi="Times New Roman"/>
          <w:sz w:val="28"/>
          <w:szCs w:val="28"/>
        </w:rPr>
        <w:t>части</w:t>
      </w:r>
      <w:r w:rsidR="00D16E21" w:rsidRPr="005160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6E21" w:rsidRPr="00516020">
        <w:rPr>
          <w:rFonts w:ascii="Times New Roman" w:hAnsi="Times New Roman"/>
          <w:sz w:val="28"/>
          <w:szCs w:val="28"/>
        </w:rPr>
        <w:t xml:space="preserve">1 </w:t>
      </w:r>
      <w:r w:rsidR="002E01DF" w:rsidRPr="00516020">
        <w:rPr>
          <w:rFonts w:ascii="Times New Roman" w:hAnsi="Times New Roman"/>
          <w:sz w:val="28"/>
          <w:szCs w:val="28"/>
        </w:rPr>
        <w:t xml:space="preserve"> статьи</w:t>
      </w:r>
      <w:proofErr w:type="gramEnd"/>
      <w:r w:rsidR="002E01DF" w:rsidRPr="00516020">
        <w:rPr>
          <w:rFonts w:ascii="Times New Roman" w:hAnsi="Times New Roman"/>
          <w:sz w:val="28"/>
          <w:szCs w:val="28"/>
        </w:rPr>
        <w:t xml:space="preserve"> 2 настоящего </w:t>
      </w:r>
      <w:r w:rsidR="00D16E21" w:rsidRPr="00516020">
        <w:rPr>
          <w:rFonts w:ascii="Times New Roman" w:hAnsi="Times New Roman"/>
          <w:sz w:val="28"/>
          <w:szCs w:val="28"/>
        </w:rPr>
        <w:t>Положения</w:t>
      </w:r>
      <w:r w:rsidRPr="00516020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установленного </w:t>
      </w:r>
      <w:r w:rsidR="00BC3DF1">
        <w:rPr>
          <w:rFonts w:ascii="Times New Roman" w:eastAsiaTheme="minorHAnsi" w:hAnsi="Times New Roman"/>
          <w:sz w:val="28"/>
          <w:szCs w:val="28"/>
          <w:lang w:eastAsia="en-US"/>
        </w:rPr>
        <w:t>работнику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 дату, предшествующую работе в выходной и нерабочий праздничный день, с учетом фактически отработанного времени в выходной и нерабочий праздничный день.</w:t>
      </w:r>
    </w:p>
    <w:p w:rsidR="00201DBE" w:rsidRPr="006B63BA" w:rsidRDefault="00201DBE" w:rsidP="006B63B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63BA" w:rsidRDefault="006B63BA" w:rsidP="00282DC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A5E3D" w:rsidRPr="002A5E3D" w:rsidRDefault="00340974" w:rsidP="003409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</w:t>
      </w:r>
      <w:r w:rsidR="00183688">
        <w:rPr>
          <w:rFonts w:ascii="Times New Roman" w:hAnsi="Times New Roman"/>
          <w:sz w:val="28"/>
          <w:szCs w:val="28"/>
        </w:rPr>
        <w:t>9</w:t>
      </w:r>
      <w:r w:rsidR="002A5E3D" w:rsidRPr="002A5E3D">
        <w:rPr>
          <w:rFonts w:ascii="Times New Roman" w:hAnsi="Times New Roman"/>
          <w:sz w:val="28"/>
          <w:szCs w:val="28"/>
        </w:rPr>
        <w:t xml:space="preserve">. </w:t>
      </w:r>
      <w:r w:rsidR="00282DC7" w:rsidRPr="002A5E3D">
        <w:rPr>
          <w:rFonts w:ascii="Times New Roman" w:hAnsi="Times New Roman"/>
          <w:sz w:val="28"/>
          <w:szCs w:val="28"/>
        </w:rPr>
        <w:t>Дополнительны</w:t>
      </w:r>
      <w:r w:rsidR="00282DC7">
        <w:rPr>
          <w:rFonts w:ascii="Times New Roman" w:hAnsi="Times New Roman"/>
          <w:sz w:val="28"/>
          <w:szCs w:val="28"/>
        </w:rPr>
        <w:t>е</w:t>
      </w:r>
      <w:r w:rsidR="00282DC7" w:rsidRPr="002A5E3D">
        <w:rPr>
          <w:rFonts w:ascii="Times New Roman" w:hAnsi="Times New Roman"/>
          <w:sz w:val="28"/>
          <w:szCs w:val="28"/>
        </w:rPr>
        <w:t xml:space="preserve"> социальны</w:t>
      </w:r>
      <w:r w:rsidR="00282DC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282DC7">
        <w:rPr>
          <w:rFonts w:ascii="Times New Roman" w:hAnsi="Times New Roman"/>
          <w:sz w:val="28"/>
          <w:szCs w:val="28"/>
        </w:rPr>
        <w:t xml:space="preserve">и компенсационные </w:t>
      </w:r>
      <w:r w:rsidR="00282DC7" w:rsidRPr="002A5E3D">
        <w:rPr>
          <w:rFonts w:ascii="Times New Roman" w:hAnsi="Times New Roman"/>
          <w:sz w:val="28"/>
          <w:szCs w:val="28"/>
        </w:rPr>
        <w:t>выплат</w:t>
      </w:r>
      <w:r w:rsidR="00282DC7">
        <w:rPr>
          <w:rFonts w:ascii="Times New Roman" w:hAnsi="Times New Roman"/>
          <w:sz w:val="28"/>
          <w:szCs w:val="28"/>
        </w:rPr>
        <w:t>ы</w:t>
      </w:r>
    </w:p>
    <w:p w:rsidR="00B978F1" w:rsidRPr="00D71C9D" w:rsidRDefault="002A5E3D" w:rsidP="00CA1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1.</w:t>
      </w:r>
      <w:r w:rsidR="00B978F1">
        <w:rPr>
          <w:rFonts w:ascii="Times New Roman" w:hAnsi="Times New Roman"/>
          <w:sz w:val="28"/>
          <w:szCs w:val="28"/>
        </w:rPr>
        <w:t xml:space="preserve">  </w:t>
      </w:r>
      <w:r w:rsidR="00340974">
        <w:rPr>
          <w:rFonts w:ascii="Times New Roman" w:hAnsi="Times New Roman"/>
          <w:sz w:val="28"/>
          <w:szCs w:val="28"/>
        </w:rPr>
        <w:t>Выплата п</w:t>
      </w:r>
      <w:r w:rsidR="00B978F1" w:rsidRPr="00D71C9D">
        <w:rPr>
          <w:rFonts w:ascii="Times New Roman" w:hAnsi="Times New Roman"/>
          <w:sz w:val="28"/>
          <w:szCs w:val="28"/>
        </w:rPr>
        <w:t>особи</w:t>
      </w:r>
      <w:r w:rsidR="00340974">
        <w:rPr>
          <w:rFonts w:ascii="Times New Roman" w:hAnsi="Times New Roman"/>
          <w:sz w:val="28"/>
          <w:szCs w:val="28"/>
        </w:rPr>
        <w:t>я</w:t>
      </w:r>
      <w:r w:rsidR="00B978F1" w:rsidRPr="00D71C9D">
        <w:rPr>
          <w:rFonts w:ascii="Times New Roman" w:hAnsi="Times New Roman"/>
          <w:sz w:val="28"/>
          <w:szCs w:val="28"/>
        </w:rPr>
        <w:t xml:space="preserve"> при увольнении в связи с уходом на пенсию по старости </w:t>
      </w:r>
      <w:r w:rsidR="00340974">
        <w:rPr>
          <w:rFonts w:ascii="Times New Roman" w:hAnsi="Times New Roman"/>
          <w:sz w:val="28"/>
          <w:szCs w:val="28"/>
        </w:rPr>
        <w:t xml:space="preserve">устанавливается </w:t>
      </w:r>
      <w:r w:rsidR="00B978F1" w:rsidRPr="00D71C9D">
        <w:rPr>
          <w:rFonts w:ascii="Times New Roman" w:hAnsi="Times New Roman"/>
          <w:sz w:val="28"/>
          <w:szCs w:val="28"/>
        </w:rPr>
        <w:t>в размере месячного фонда оплаты труда п</w:t>
      </w:r>
      <w:r w:rsidR="000C7597">
        <w:rPr>
          <w:rFonts w:ascii="Times New Roman" w:hAnsi="Times New Roman"/>
          <w:sz w:val="28"/>
          <w:szCs w:val="28"/>
        </w:rPr>
        <w:t xml:space="preserve">ри стаже работы не менее 10 лет </w:t>
      </w:r>
      <w:r w:rsidR="000C7597" w:rsidRPr="00BD32EB">
        <w:rPr>
          <w:rFonts w:ascii="Times New Roman" w:eastAsia="Calibri" w:hAnsi="Times New Roman"/>
          <w:sz w:val="28"/>
          <w:szCs w:val="28"/>
          <w:lang w:eastAsia="en-US"/>
        </w:rPr>
        <w:t>непосредственно на день увольнения на пенсию по старости</w:t>
      </w:r>
      <w:r w:rsidR="000C7597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7597" w:rsidRPr="00D71C9D" w:rsidRDefault="00B978F1" w:rsidP="000C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C9D">
        <w:rPr>
          <w:rFonts w:ascii="Times New Roman" w:hAnsi="Times New Roman"/>
          <w:sz w:val="28"/>
          <w:szCs w:val="28"/>
        </w:rPr>
        <w:t xml:space="preserve">2. </w:t>
      </w:r>
      <w:r w:rsidR="00340974">
        <w:rPr>
          <w:rFonts w:ascii="Times New Roman" w:hAnsi="Times New Roman"/>
          <w:sz w:val="28"/>
          <w:szCs w:val="28"/>
        </w:rPr>
        <w:t>Выплата е</w:t>
      </w:r>
      <w:r w:rsidRPr="00D71C9D">
        <w:rPr>
          <w:rFonts w:ascii="Times New Roman" w:hAnsi="Times New Roman"/>
          <w:sz w:val="28"/>
          <w:szCs w:val="28"/>
        </w:rPr>
        <w:t>диновременно</w:t>
      </w:r>
      <w:r w:rsidR="00340974">
        <w:rPr>
          <w:rFonts w:ascii="Times New Roman" w:hAnsi="Times New Roman"/>
          <w:sz w:val="28"/>
          <w:szCs w:val="28"/>
        </w:rPr>
        <w:t>го</w:t>
      </w:r>
      <w:r w:rsidRPr="00D71C9D">
        <w:rPr>
          <w:rFonts w:ascii="Times New Roman" w:hAnsi="Times New Roman"/>
          <w:sz w:val="28"/>
          <w:szCs w:val="28"/>
        </w:rPr>
        <w:t xml:space="preserve"> поощрени</w:t>
      </w:r>
      <w:r w:rsidR="00340974">
        <w:rPr>
          <w:rFonts w:ascii="Times New Roman" w:hAnsi="Times New Roman"/>
          <w:sz w:val="28"/>
          <w:szCs w:val="28"/>
        </w:rPr>
        <w:t>я</w:t>
      </w:r>
      <w:r w:rsidRPr="00D71C9D">
        <w:rPr>
          <w:rFonts w:ascii="Times New Roman" w:hAnsi="Times New Roman"/>
          <w:sz w:val="28"/>
          <w:szCs w:val="28"/>
        </w:rPr>
        <w:t xml:space="preserve"> </w:t>
      </w:r>
      <w:r w:rsidR="00516020" w:rsidRPr="00D71C9D">
        <w:rPr>
          <w:rFonts w:ascii="Times New Roman" w:hAnsi="Times New Roman"/>
          <w:sz w:val="28"/>
          <w:szCs w:val="28"/>
        </w:rPr>
        <w:t xml:space="preserve">в связи с достижением возраста 50, 60 </w:t>
      </w:r>
      <w:proofErr w:type="gramStart"/>
      <w:r w:rsidR="00516020" w:rsidRPr="00D71C9D">
        <w:rPr>
          <w:rFonts w:ascii="Times New Roman" w:hAnsi="Times New Roman"/>
          <w:sz w:val="28"/>
          <w:szCs w:val="28"/>
        </w:rPr>
        <w:t>лет</w:t>
      </w:r>
      <w:r w:rsidR="00516020">
        <w:rPr>
          <w:rFonts w:ascii="Times New Roman" w:hAnsi="Times New Roman"/>
          <w:sz w:val="28"/>
          <w:szCs w:val="28"/>
        </w:rPr>
        <w:t xml:space="preserve">  </w:t>
      </w:r>
      <w:r w:rsidR="00340974">
        <w:rPr>
          <w:rFonts w:ascii="Times New Roman" w:hAnsi="Times New Roman"/>
          <w:sz w:val="28"/>
          <w:szCs w:val="28"/>
        </w:rPr>
        <w:t>устанавливается</w:t>
      </w:r>
      <w:proofErr w:type="gramEnd"/>
      <w:r w:rsidR="00340974" w:rsidRPr="00D71C9D">
        <w:rPr>
          <w:rFonts w:ascii="Times New Roman" w:hAnsi="Times New Roman"/>
          <w:sz w:val="28"/>
          <w:szCs w:val="28"/>
        </w:rPr>
        <w:t xml:space="preserve"> </w:t>
      </w:r>
      <w:r w:rsidRPr="00D71C9D">
        <w:rPr>
          <w:rFonts w:ascii="Times New Roman" w:hAnsi="Times New Roman"/>
          <w:sz w:val="28"/>
          <w:szCs w:val="28"/>
        </w:rPr>
        <w:t xml:space="preserve">в размере должностного оклада </w:t>
      </w:r>
      <w:r w:rsidR="00516020">
        <w:rPr>
          <w:rFonts w:ascii="Times New Roman" w:hAnsi="Times New Roman"/>
          <w:sz w:val="28"/>
          <w:szCs w:val="28"/>
        </w:rPr>
        <w:t xml:space="preserve">                  </w:t>
      </w:r>
      <w:r w:rsidRPr="00D71C9D">
        <w:rPr>
          <w:rFonts w:ascii="Times New Roman" w:hAnsi="Times New Roman"/>
          <w:sz w:val="28"/>
          <w:szCs w:val="28"/>
        </w:rPr>
        <w:t>с учетом надбавок к нему.</w:t>
      </w:r>
      <w:r w:rsidR="000C7597">
        <w:rPr>
          <w:rFonts w:ascii="Times New Roman" w:hAnsi="Times New Roman"/>
          <w:sz w:val="28"/>
          <w:szCs w:val="28"/>
        </w:rPr>
        <w:t xml:space="preserve"> </w:t>
      </w:r>
      <w:r w:rsidR="00A35C9B">
        <w:rPr>
          <w:rFonts w:ascii="Times New Roman" w:hAnsi="Times New Roman"/>
          <w:sz w:val="28"/>
          <w:szCs w:val="28"/>
        </w:rPr>
        <w:t>Выплата е</w:t>
      </w:r>
      <w:r w:rsidR="00A35C9B" w:rsidRPr="00D71C9D">
        <w:rPr>
          <w:rFonts w:ascii="Times New Roman" w:hAnsi="Times New Roman"/>
          <w:sz w:val="28"/>
          <w:szCs w:val="28"/>
        </w:rPr>
        <w:t>диновременно</w:t>
      </w:r>
      <w:r w:rsidR="00A35C9B">
        <w:rPr>
          <w:rFonts w:ascii="Times New Roman" w:hAnsi="Times New Roman"/>
          <w:sz w:val="28"/>
          <w:szCs w:val="28"/>
        </w:rPr>
        <w:t>го</w:t>
      </w:r>
      <w:r w:rsidR="00A35C9B" w:rsidRPr="00D71C9D">
        <w:rPr>
          <w:rFonts w:ascii="Times New Roman" w:hAnsi="Times New Roman"/>
          <w:sz w:val="28"/>
          <w:szCs w:val="28"/>
        </w:rPr>
        <w:t xml:space="preserve"> поощрени</w:t>
      </w:r>
      <w:r w:rsidR="00A35C9B">
        <w:rPr>
          <w:rFonts w:ascii="Times New Roman" w:hAnsi="Times New Roman"/>
          <w:sz w:val="28"/>
          <w:szCs w:val="28"/>
        </w:rPr>
        <w:t>я</w:t>
      </w:r>
      <w:r w:rsidR="00A35C9B" w:rsidRPr="00D71C9D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="000C7597" w:rsidRPr="00BD32EB">
        <w:rPr>
          <w:rFonts w:ascii="Times New Roman" w:eastAsia="Calibri" w:hAnsi="Times New Roman"/>
          <w:sz w:val="28"/>
          <w:szCs w:val="28"/>
          <w:lang w:eastAsia="en-US"/>
        </w:rPr>
        <w:t xml:space="preserve">производится на основании правового акта представителя нанимателя (работодателя) не позднее одного календарного месяца со дня достижения </w:t>
      </w:r>
      <w:r w:rsidR="000C7597">
        <w:rPr>
          <w:rFonts w:ascii="Times New Roman" w:eastAsia="Calibri" w:hAnsi="Times New Roman"/>
          <w:sz w:val="28"/>
          <w:szCs w:val="28"/>
          <w:lang w:eastAsia="en-US"/>
        </w:rPr>
        <w:t>работником</w:t>
      </w:r>
      <w:r w:rsidR="000C7597" w:rsidRPr="00BD32EB">
        <w:rPr>
          <w:rFonts w:ascii="Times New Roman" w:eastAsia="Calibri" w:hAnsi="Times New Roman"/>
          <w:sz w:val="28"/>
          <w:szCs w:val="28"/>
          <w:lang w:eastAsia="en-US"/>
        </w:rPr>
        <w:t xml:space="preserve"> возраста 50, 60 лет на основании сведений, предоставленного кадровой службой органа местного самоуправления Ханты-Мансийского района.</w:t>
      </w:r>
    </w:p>
    <w:p w:rsidR="00B978F1" w:rsidRPr="00D71C9D" w:rsidRDefault="006E3039" w:rsidP="00B97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978F1" w:rsidRPr="00D71C9D">
        <w:rPr>
          <w:rFonts w:ascii="Times New Roman" w:hAnsi="Times New Roman"/>
          <w:sz w:val="28"/>
          <w:szCs w:val="28"/>
        </w:rPr>
        <w:t xml:space="preserve"> Компенс</w:t>
      </w:r>
      <w:r w:rsidR="00340974">
        <w:rPr>
          <w:rFonts w:ascii="Times New Roman" w:hAnsi="Times New Roman"/>
          <w:sz w:val="28"/>
          <w:szCs w:val="28"/>
        </w:rPr>
        <w:t>ации</w:t>
      </w:r>
      <w:r w:rsidR="00B978F1" w:rsidRPr="00D71C9D">
        <w:rPr>
          <w:rFonts w:ascii="Times New Roman" w:hAnsi="Times New Roman"/>
          <w:sz w:val="28"/>
          <w:szCs w:val="28"/>
        </w:rPr>
        <w:t>:</w:t>
      </w:r>
    </w:p>
    <w:p w:rsidR="00B978F1" w:rsidRPr="00D71C9D" w:rsidRDefault="00B978F1" w:rsidP="00B978F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C9D">
        <w:rPr>
          <w:rFonts w:ascii="Times New Roman" w:hAnsi="Times New Roman"/>
          <w:sz w:val="28"/>
          <w:szCs w:val="28"/>
        </w:rPr>
        <w:t>3.1. Стоимост</w:t>
      </w:r>
      <w:r w:rsidR="00340974">
        <w:rPr>
          <w:rFonts w:ascii="Times New Roman" w:hAnsi="Times New Roman"/>
          <w:sz w:val="28"/>
          <w:szCs w:val="28"/>
        </w:rPr>
        <w:t>и</w:t>
      </w:r>
      <w:r w:rsidRPr="00D71C9D">
        <w:rPr>
          <w:rFonts w:ascii="Times New Roman" w:hAnsi="Times New Roman"/>
          <w:sz w:val="28"/>
          <w:szCs w:val="28"/>
        </w:rPr>
        <w:t xml:space="preserve"> оздоровительн</w:t>
      </w:r>
      <w:r>
        <w:rPr>
          <w:rFonts w:ascii="Times New Roman" w:hAnsi="Times New Roman"/>
          <w:sz w:val="28"/>
          <w:szCs w:val="28"/>
        </w:rPr>
        <w:t>ой</w:t>
      </w:r>
      <w:r w:rsidRPr="00D71C9D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D71C9D">
        <w:rPr>
          <w:rFonts w:ascii="Times New Roman" w:hAnsi="Times New Roman"/>
          <w:sz w:val="28"/>
          <w:szCs w:val="28"/>
        </w:rPr>
        <w:t xml:space="preserve"> санаторно-курортн</w:t>
      </w:r>
      <w:r>
        <w:rPr>
          <w:rFonts w:ascii="Times New Roman" w:hAnsi="Times New Roman"/>
          <w:sz w:val="28"/>
          <w:szCs w:val="28"/>
        </w:rPr>
        <w:t>ой</w:t>
      </w:r>
      <w:r w:rsidRPr="00D71C9D">
        <w:rPr>
          <w:rFonts w:ascii="Times New Roman" w:hAnsi="Times New Roman"/>
          <w:sz w:val="28"/>
          <w:szCs w:val="28"/>
        </w:rPr>
        <w:t xml:space="preserve"> путевк</w:t>
      </w:r>
      <w:r>
        <w:rPr>
          <w:rFonts w:ascii="Times New Roman" w:hAnsi="Times New Roman"/>
          <w:sz w:val="28"/>
          <w:szCs w:val="28"/>
        </w:rPr>
        <w:t>и</w:t>
      </w:r>
      <w:r w:rsidRPr="00D71C9D">
        <w:rPr>
          <w:rFonts w:ascii="Times New Roman" w:hAnsi="Times New Roman"/>
          <w:sz w:val="28"/>
          <w:szCs w:val="28"/>
        </w:rPr>
        <w:t xml:space="preserve"> в пределах территории Российской Федерации </w:t>
      </w:r>
      <w:r>
        <w:rPr>
          <w:rFonts w:ascii="Times New Roman" w:hAnsi="Times New Roman"/>
          <w:sz w:val="28"/>
          <w:szCs w:val="28"/>
        </w:rPr>
        <w:t xml:space="preserve">максимальной продолжительностью 14 календарных дней </w:t>
      </w:r>
      <w:r w:rsidRPr="00D71C9D">
        <w:rPr>
          <w:rFonts w:ascii="Times New Roman" w:hAnsi="Times New Roman"/>
          <w:sz w:val="28"/>
          <w:szCs w:val="28"/>
        </w:rPr>
        <w:t xml:space="preserve">в размере 70 процентов от их полной стоимости один раз в календарном году с оплатой проезда к месту </w:t>
      </w:r>
      <w:r>
        <w:rPr>
          <w:rFonts w:ascii="Times New Roman" w:hAnsi="Times New Roman"/>
          <w:sz w:val="28"/>
          <w:szCs w:val="28"/>
        </w:rPr>
        <w:t xml:space="preserve">оздоровительного или санаторно-курортного </w:t>
      </w:r>
      <w:r w:rsidRPr="00D71C9D">
        <w:rPr>
          <w:rFonts w:ascii="Times New Roman" w:hAnsi="Times New Roman"/>
          <w:sz w:val="28"/>
          <w:szCs w:val="28"/>
        </w:rPr>
        <w:t xml:space="preserve">лечения и обратно при отсутствии у работника на начало срока </w:t>
      </w:r>
      <w:r>
        <w:rPr>
          <w:rFonts w:ascii="Times New Roman" w:hAnsi="Times New Roman"/>
          <w:sz w:val="28"/>
          <w:szCs w:val="28"/>
        </w:rPr>
        <w:t xml:space="preserve">оздоровительного или </w:t>
      </w:r>
      <w:r w:rsidRPr="00D71C9D">
        <w:rPr>
          <w:rFonts w:ascii="Times New Roman" w:hAnsi="Times New Roman"/>
          <w:sz w:val="28"/>
          <w:szCs w:val="28"/>
        </w:rPr>
        <w:t xml:space="preserve">санаторно-курортного лечения права на оплату стоимости проезда к месту использования и обратно. В каждом календарном году предоставляется одна из льгот (оплата проезда к месту </w:t>
      </w:r>
      <w:r>
        <w:rPr>
          <w:rFonts w:ascii="Times New Roman" w:hAnsi="Times New Roman"/>
          <w:sz w:val="28"/>
          <w:szCs w:val="28"/>
        </w:rPr>
        <w:t xml:space="preserve">оздоровительного или санаторно-курортного </w:t>
      </w:r>
      <w:r w:rsidRPr="00D71C9D">
        <w:rPr>
          <w:rFonts w:ascii="Times New Roman" w:hAnsi="Times New Roman"/>
          <w:sz w:val="28"/>
          <w:szCs w:val="28"/>
        </w:rPr>
        <w:t>лечения и обратно или оплата стоимости проезда к месту использования отпуска и обратно).</w:t>
      </w:r>
    </w:p>
    <w:p w:rsidR="00B978F1" w:rsidRPr="00D71C9D" w:rsidRDefault="00B978F1" w:rsidP="00B978F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C9D">
        <w:rPr>
          <w:rFonts w:ascii="Times New Roman" w:hAnsi="Times New Roman"/>
          <w:sz w:val="28"/>
          <w:szCs w:val="28"/>
        </w:rPr>
        <w:t>3.2. Стоимост</w:t>
      </w:r>
      <w:r w:rsidR="00340974">
        <w:rPr>
          <w:rFonts w:ascii="Times New Roman" w:hAnsi="Times New Roman"/>
          <w:sz w:val="28"/>
          <w:szCs w:val="28"/>
        </w:rPr>
        <w:t>и</w:t>
      </w:r>
      <w:r w:rsidRPr="00D71C9D">
        <w:rPr>
          <w:rFonts w:ascii="Times New Roman" w:hAnsi="Times New Roman"/>
          <w:sz w:val="28"/>
          <w:szCs w:val="28"/>
        </w:rPr>
        <w:t xml:space="preserve"> оздоровительн</w:t>
      </w:r>
      <w:r>
        <w:rPr>
          <w:rFonts w:ascii="Times New Roman" w:hAnsi="Times New Roman"/>
          <w:sz w:val="28"/>
          <w:szCs w:val="28"/>
        </w:rPr>
        <w:t>ой</w:t>
      </w:r>
      <w:r w:rsidRPr="00D71C9D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D71C9D">
        <w:rPr>
          <w:rFonts w:ascii="Times New Roman" w:hAnsi="Times New Roman"/>
          <w:sz w:val="28"/>
          <w:szCs w:val="28"/>
        </w:rPr>
        <w:t xml:space="preserve"> санаторно-курортн</w:t>
      </w:r>
      <w:r>
        <w:rPr>
          <w:rFonts w:ascii="Times New Roman" w:hAnsi="Times New Roman"/>
          <w:sz w:val="28"/>
          <w:szCs w:val="28"/>
        </w:rPr>
        <w:t>ой</w:t>
      </w:r>
      <w:r w:rsidRPr="00D71C9D">
        <w:rPr>
          <w:rFonts w:ascii="Times New Roman" w:hAnsi="Times New Roman"/>
          <w:sz w:val="28"/>
          <w:szCs w:val="28"/>
        </w:rPr>
        <w:t xml:space="preserve"> путевк</w:t>
      </w:r>
      <w:r>
        <w:rPr>
          <w:rFonts w:ascii="Times New Roman" w:hAnsi="Times New Roman"/>
          <w:sz w:val="28"/>
          <w:szCs w:val="28"/>
        </w:rPr>
        <w:t>и</w:t>
      </w:r>
      <w:r w:rsidRPr="00D71C9D">
        <w:rPr>
          <w:rFonts w:ascii="Times New Roman" w:hAnsi="Times New Roman"/>
          <w:sz w:val="28"/>
          <w:szCs w:val="28"/>
        </w:rPr>
        <w:t xml:space="preserve"> в пределах территории Российской Федерации </w:t>
      </w:r>
      <w:r>
        <w:rPr>
          <w:rFonts w:ascii="Times New Roman" w:hAnsi="Times New Roman"/>
          <w:sz w:val="28"/>
          <w:szCs w:val="28"/>
        </w:rPr>
        <w:t>максимальной продолжительностью 14 календарных дней</w:t>
      </w:r>
      <w:r w:rsidRPr="00D71C9D">
        <w:rPr>
          <w:rFonts w:ascii="Times New Roman" w:hAnsi="Times New Roman"/>
          <w:sz w:val="28"/>
          <w:szCs w:val="28"/>
        </w:rPr>
        <w:t xml:space="preserve"> детям лиц, </w:t>
      </w:r>
      <w:r>
        <w:rPr>
          <w:rFonts w:ascii="Times New Roman" w:hAnsi="Times New Roman"/>
          <w:sz w:val="28"/>
          <w:szCs w:val="28"/>
        </w:rPr>
        <w:t>замещающих</w:t>
      </w:r>
      <w:r w:rsidRPr="00D71C9D">
        <w:rPr>
          <w:rFonts w:ascii="Times New Roman" w:hAnsi="Times New Roman"/>
          <w:sz w:val="28"/>
          <w:szCs w:val="28"/>
        </w:rPr>
        <w:t xml:space="preserve"> должности, </w:t>
      </w:r>
      <w:r>
        <w:rPr>
          <w:rFonts w:ascii="Times New Roman" w:hAnsi="Times New Roman"/>
          <w:sz w:val="28"/>
          <w:szCs w:val="28"/>
        </w:rPr>
        <w:t>не относящиеся</w:t>
      </w:r>
      <w:r w:rsidRPr="00D71C9D">
        <w:rPr>
          <w:rFonts w:ascii="Times New Roman" w:hAnsi="Times New Roman"/>
          <w:sz w:val="28"/>
          <w:szCs w:val="28"/>
        </w:rPr>
        <w:t xml:space="preserve"> к должностям муниципальной службы, и осуществляющих техническое обеспечение деятельности органов местного самоуправления Ханты-Мансийского района в возрасте до 18 лет в размере </w:t>
      </w:r>
      <w:r w:rsidRPr="00D71C9D">
        <w:rPr>
          <w:rFonts w:ascii="Times New Roman" w:hAnsi="Times New Roman"/>
          <w:sz w:val="28"/>
          <w:szCs w:val="28"/>
        </w:rPr>
        <w:lastRenderedPageBreak/>
        <w:t xml:space="preserve">50 процентов от их полной стоимости один раз в календарном году с оплатой проезда к месту </w:t>
      </w:r>
      <w:r>
        <w:rPr>
          <w:rFonts w:ascii="Times New Roman" w:hAnsi="Times New Roman"/>
          <w:sz w:val="28"/>
          <w:szCs w:val="28"/>
        </w:rPr>
        <w:t xml:space="preserve">оздоровительного или санаторно-курортного </w:t>
      </w:r>
      <w:r w:rsidRPr="00D71C9D">
        <w:rPr>
          <w:rFonts w:ascii="Times New Roman" w:hAnsi="Times New Roman"/>
          <w:sz w:val="28"/>
          <w:szCs w:val="28"/>
        </w:rPr>
        <w:t xml:space="preserve">лечения и обратно при отсутствии у работника, имеющего детей в возрасте до 18 лет, на начало срока </w:t>
      </w:r>
      <w:r>
        <w:rPr>
          <w:rFonts w:ascii="Times New Roman" w:hAnsi="Times New Roman"/>
          <w:sz w:val="28"/>
          <w:szCs w:val="28"/>
        </w:rPr>
        <w:t xml:space="preserve">оздоровительного или </w:t>
      </w:r>
      <w:r w:rsidRPr="00D71C9D">
        <w:rPr>
          <w:rFonts w:ascii="Times New Roman" w:hAnsi="Times New Roman"/>
          <w:sz w:val="28"/>
          <w:szCs w:val="28"/>
        </w:rPr>
        <w:t xml:space="preserve">санаторно-курортного лечения права на оплату проезда к месту использования отпуска и обратно. В каждом календарном году предоставляется одна из льгот (оплата проезда к месту </w:t>
      </w:r>
      <w:r>
        <w:rPr>
          <w:rFonts w:ascii="Times New Roman" w:hAnsi="Times New Roman"/>
          <w:sz w:val="28"/>
          <w:szCs w:val="28"/>
        </w:rPr>
        <w:t xml:space="preserve">оздоровительного или санаторно-курортного </w:t>
      </w:r>
      <w:r w:rsidRPr="00D71C9D">
        <w:rPr>
          <w:rFonts w:ascii="Times New Roman" w:hAnsi="Times New Roman"/>
          <w:sz w:val="28"/>
          <w:szCs w:val="28"/>
        </w:rPr>
        <w:t>лечения и обратно или оплата стоимости проезда к месту использования отпуска и обратно).</w:t>
      </w:r>
    </w:p>
    <w:p w:rsidR="00B978F1" w:rsidRPr="00D71C9D" w:rsidRDefault="00B978F1" w:rsidP="00B978F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C9D">
        <w:rPr>
          <w:rFonts w:ascii="Times New Roman" w:hAnsi="Times New Roman"/>
          <w:sz w:val="28"/>
          <w:szCs w:val="28"/>
        </w:rPr>
        <w:t>3.3. Полная стоимость оздоровительной или санаторно-курортной путевки в пределах территории Российской Федерации, предъявляемой для компенсации, не должна превышать установленный норматив: 6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D71C9D">
        <w:rPr>
          <w:rFonts w:ascii="Times New Roman" w:hAnsi="Times New Roman"/>
          <w:sz w:val="28"/>
          <w:szCs w:val="28"/>
        </w:rPr>
        <w:t xml:space="preserve"> рублей за одни сутки на человека. Сумма, превышающая размер оплаты, указанный в настоящем </w:t>
      </w:r>
      <w:r>
        <w:rPr>
          <w:rFonts w:ascii="Times New Roman" w:hAnsi="Times New Roman"/>
          <w:sz w:val="28"/>
          <w:szCs w:val="28"/>
        </w:rPr>
        <w:t>под</w:t>
      </w:r>
      <w:r w:rsidRPr="00D71C9D">
        <w:rPr>
          <w:rFonts w:ascii="Times New Roman" w:hAnsi="Times New Roman"/>
          <w:sz w:val="28"/>
          <w:szCs w:val="28"/>
        </w:rPr>
        <w:t>пункте, оплачивается работником самостоятельно.</w:t>
      </w:r>
    </w:p>
    <w:p w:rsidR="00B978F1" w:rsidRDefault="00B978F1" w:rsidP="00B978F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C9D">
        <w:rPr>
          <w:rFonts w:ascii="Times New Roman" w:hAnsi="Times New Roman"/>
          <w:sz w:val="28"/>
          <w:szCs w:val="28"/>
        </w:rPr>
        <w:t xml:space="preserve">3.4. </w:t>
      </w:r>
      <w:r>
        <w:rPr>
          <w:rFonts w:ascii="Times New Roman" w:hAnsi="Times New Roman"/>
          <w:sz w:val="28"/>
          <w:szCs w:val="28"/>
        </w:rPr>
        <w:t>Частичная о</w:t>
      </w:r>
      <w:r w:rsidRPr="00D71C9D">
        <w:rPr>
          <w:rFonts w:ascii="Times New Roman" w:hAnsi="Times New Roman"/>
          <w:sz w:val="28"/>
          <w:szCs w:val="28"/>
        </w:rPr>
        <w:t xml:space="preserve">плата стоимости оздоровительной или санаторно-курортной путевки в пределах территории Российской Федерации и проезда к месту </w:t>
      </w:r>
      <w:r>
        <w:rPr>
          <w:rFonts w:ascii="Times New Roman" w:hAnsi="Times New Roman"/>
          <w:sz w:val="28"/>
          <w:szCs w:val="28"/>
        </w:rPr>
        <w:t xml:space="preserve">оздоровительного или санаторно-курортного </w:t>
      </w:r>
      <w:r w:rsidRPr="00D71C9D">
        <w:rPr>
          <w:rFonts w:ascii="Times New Roman" w:hAnsi="Times New Roman"/>
          <w:sz w:val="28"/>
          <w:szCs w:val="28"/>
        </w:rPr>
        <w:t xml:space="preserve">лечения и обратно производится по заявлению лица, </w:t>
      </w:r>
      <w:r>
        <w:rPr>
          <w:rFonts w:ascii="Times New Roman" w:hAnsi="Times New Roman"/>
          <w:sz w:val="28"/>
          <w:szCs w:val="28"/>
        </w:rPr>
        <w:t>замещающего</w:t>
      </w:r>
      <w:r w:rsidRPr="00D71C9D">
        <w:rPr>
          <w:rFonts w:ascii="Times New Roman" w:hAnsi="Times New Roman"/>
          <w:sz w:val="28"/>
          <w:szCs w:val="28"/>
        </w:rPr>
        <w:t xml:space="preserve"> должность, не </w:t>
      </w:r>
      <w:r>
        <w:rPr>
          <w:rFonts w:ascii="Times New Roman" w:hAnsi="Times New Roman"/>
          <w:sz w:val="28"/>
          <w:szCs w:val="28"/>
        </w:rPr>
        <w:t>относящуюся</w:t>
      </w:r>
      <w:r w:rsidRPr="00D71C9D">
        <w:rPr>
          <w:rFonts w:ascii="Times New Roman" w:hAnsi="Times New Roman"/>
          <w:sz w:val="28"/>
          <w:szCs w:val="28"/>
        </w:rPr>
        <w:t xml:space="preserve"> к должностям муниципальной службы, не позднее, чем за 10 календарных дней до отъезда в отпуск, исходя из примерной стоимости </w:t>
      </w:r>
      <w:r>
        <w:rPr>
          <w:rFonts w:ascii="Times New Roman" w:hAnsi="Times New Roman"/>
          <w:sz w:val="28"/>
          <w:szCs w:val="28"/>
        </w:rPr>
        <w:t xml:space="preserve">оздоровительного или </w:t>
      </w:r>
      <w:r w:rsidRPr="00D71C9D">
        <w:rPr>
          <w:rFonts w:ascii="Times New Roman" w:hAnsi="Times New Roman"/>
          <w:sz w:val="28"/>
          <w:szCs w:val="28"/>
        </w:rPr>
        <w:t xml:space="preserve">санаторно-курортного лечения и проезда к месту </w:t>
      </w:r>
      <w:r>
        <w:rPr>
          <w:rFonts w:ascii="Times New Roman" w:hAnsi="Times New Roman"/>
          <w:sz w:val="28"/>
          <w:szCs w:val="28"/>
        </w:rPr>
        <w:t xml:space="preserve">оздоровительного или санаторно-курортного </w:t>
      </w:r>
      <w:r w:rsidRPr="00D71C9D">
        <w:rPr>
          <w:rFonts w:ascii="Times New Roman" w:hAnsi="Times New Roman"/>
          <w:sz w:val="28"/>
          <w:szCs w:val="28"/>
        </w:rPr>
        <w:t xml:space="preserve">лечения и обратно. </w:t>
      </w:r>
    </w:p>
    <w:p w:rsidR="00B978F1" w:rsidRPr="00C64515" w:rsidRDefault="00B978F1" w:rsidP="00B97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D71C9D">
        <w:rPr>
          <w:rFonts w:ascii="Times New Roman" w:hAnsi="Times New Roman"/>
          <w:sz w:val="28"/>
          <w:szCs w:val="28"/>
        </w:rPr>
        <w:t xml:space="preserve">Окончательный расчет производится </w:t>
      </w:r>
      <w:r>
        <w:rPr>
          <w:rFonts w:ascii="Times New Roman" w:hAnsi="Times New Roman"/>
          <w:sz w:val="28"/>
          <w:szCs w:val="28"/>
        </w:rPr>
        <w:t xml:space="preserve">после выхода работника </w:t>
      </w:r>
      <w:r w:rsidRPr="00D71C9D">
        <w:rPr>
          <w:rFonts w:ascii="Times New Roman" w:hAnsi="Times New Roman"/>
          <w:sz w:val="28"/>
          <w:szCs w:val="28"/>
        </w:rPr>
        <w:t xml:space="preserve">по возвращении </w:t>
      </w:r>
      <w:r>
        <w:rPr>
          <w:rFonts w:ascii="Times New Roman" w:hAnsi="Times New Roman"/>
          <w:sz w:val="28"/>
          <w:szCs w:val="28"/>
        </w:rPr>
        <w:t>из ежегодного оплачиваемого отпуска в течение месяца со дня предоставления</w:t>
      </w:r>
      <w:r w:rsidRPr="00C64515">
        <w:rPr>
          <w:rFonts w:ascii="Times New Roman" w:hAnsi="Times New Roman"/>
          <w:sz w:val="28"/>
          <w:szCs w:val="28"/>
        </w:rPr>
        <w:t xml:space="preserve"> следующих документов:</w:t>
      </w:r>
    </w:p>
    <w:p w:rsidR="00B978F1" w:rsidRPr="00C64515" w:rsidRDefault="00B978F1" w:rsidP="00B978F1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64515">
        <w:rPr>
          <w:rFonts w:ascii="Times New Roman" w:hAnsi="Times New Roman"/>
          <w:sz w:val="28"/>
          <w:szCs w:val="28"/>
        </w:rPr>
        <w:t xml:space="preserve">ригинала договора на приобретение оздоровительной </w:t>
      </w:r>
      <w:r>
        <w:rPr>
          <w:rFonts w:ascii="Times New Roman" w:hAnsi="Times New Roman"/>
          <w:sz w:val="28"/>
          <w:szCs w:val="28"/>
        </w:rPr>
        <w:t>или санаторно-курортной путевки;</w:t>
      </w:r>
    </w:p>
    <w:p w:rsidR="00B978F1" w:rsidRPr="00C64515" w:rsidRDefault="00B978F1" w:rsidP="00B978F1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64515">
        <w:rPr>
          <w:rFonts w:ascii="Times New Roman" w:hAnsi="Times New Roman"/>
          <w:sz w:val="28"/>
          <w:szCs w:val="28"/>
        </w:rPr>
        <w:t>окументов, подтверждающих фактически произведенные расходы на оплату оздоровительной или санаторно-курортной путевки: приходный кассовый ордер, кассовый чек, фискальный чек, платежное поручение или другой документ, оформленный на утвержденном бланке строгой отчетности</w:t>
      </w:r>
      <w:r>
        <w:rPr>
          <w:rFonts w:ascii="Times New Roman" w:hAnsi="Times New Roman"/>
          <w:sz w:val="28"/>
          <w:szCs w:val="28"/>
        </w:rPr>
        <w:t>;</w:t>
      </w:r>
    </w:p>
    <w:p w:rsidR="00B978F1" w:rsidRPr="00C64515" w:rsidRDefault="00B978F1" w:rsidP="00B978F1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64515">
        <w:rPr>
          <w:rFonts w:ascii="Times New Roman" w:hAnsi="Times New Roman"/>
          <w:sz w:val="28"/>
          <w:szCs w:val="28"/>
        </w:rPr>
        <w:t xml:space="preserve">опий документов, подтверждающих степень родства (свидетельство о рождении, об усыновлении (удочерении), установлении отцовства), в случае частичной компенсации стоимости оздоровительной или санаторно-курортной путевки, компенсации проезда к месту оздоровительного или санаторно-курортного лечения и обратно несовершеннолетним детям </w:t>
      </w:r>
      <w:r w:rsidRPr="00D71C9D">
        <w:rPr>
          <w:rFonts w:ascii="Times New Roman" w:hAnsi="Times New Roman"/>
          <w:sz w:val="28"/>
          <w:szCs w:val="28"/>
        </w:rPr>
        <w:t xml:space="preserve">лиц, </w:t>
      </w:r>
      <w:r>
        <w:rPr>
          <w:rFonts w:ascii="Times New Roman" w:hAnsi="Times New Roman"/>
          <w:sz w:val="28"/>
          <w:szCs w:val="28"/>
        </w:rPr>
        <w:t>замещающих</w:t>
      </w:r>
      <w:r w:rsidRPr="00D71C9D">
        <w:rPr>
          <w:rFonts w:ascii="Times New Roman" w:hAnsi="Times New Roman"/>
          <w:sz w:val="28"/>
          <w:szCs w:val="28"/>
        </w:rPr>
        <w:t xml:space="preserve"> должности, </w:t>
      </w:r>
      <w:r>
        <w:rPr>
          <w:rFonts w:ascii="Times New Roman" w:hAnsi="Times New Roman"/>
          <w:sz w:val="28"/>
          <w:szCs w:val="28"/>
        </w:rPr>
        <w:t>не относящиеся</w:t>
      </w:r>
      <w:r w:rsidRPr="00D71C9D">
        <w:rPr>
          <w:rFonts w:ascii="Times New Roman" w:hAnsi="Times New Roman"/>
          <w:sz w:val="28"/>
          <w:szCs w:val="28"/>
        </w:rPr>
        <w:t xml:space="preserve"> к должностям муниципальной службы, и осуществляющих техническое обеспечение деятельности органов местного самоуправления Ханты-Мансийского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B978F1" w:rsidRPr="00C64515" w:rsidRDefault="00B978F1" w:rsidP="00B978F1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64515">
        <w:rPr>
          <w:rFonts w:ascii="Times New Roman" w:hAnsi="Times New Roman"/>
          <w:sz w:val="28"/>
          <w:szCs w:val="28"/>
        </w:rPr>
        <w:t xml:space="preserve">ригинала документа, подтверждающего получение оздоровительного или санаторно-курортного лечения (отрывной талон к путевке либо справка о получении оздоровительного или санаторно-курортного лечения на официальном бланке оздоровительного или </w:t>
      </w:r>
      <w:r w:rsidRPr="00C64515">
        <w:rPr>
          <w:rFonts w:ascii="Times New Roman" w:hAnsi="Times New Roman"/>
          <w:sz w:val="28"/>
          <w:szCs w:val="28"/>
        </w:rPr>
        <w:lastRenderedPageBreak/>
        <w:t>санаторно-курортного учреждения, заверенная печатью учреждения, или акт об оказанных услугах оздоровительного ил</w:t>
      </w:r>
      <w:r>
        <w:rPr>
          <w:rFonts w:ascii="Times New Roman" w:hAnsi="Times New Roman"/>
          <w:sz w:val="28"/>
          <w:szCs w:val="28"/>
        </w:rPr>
        <w:t>и санаторно-курортного лечения);</w:t>
      </w:r>
    </w:p>
    <w:p w:rsidR="00B978F1" w:rsidRDefault="00B978F1" w:rsidP="00B978F1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64515">
        <w:rPr>
          <w:rFonts w:ascii="Times New Roman" w:hAnsi="Times New Roman"/>
          <w:sz w:val="28"/>
          <w:szCs w:val="28"/>
        </w:rPr>
        <w:t xml:space="preserve">опии лицензии </w:t>
      </w:r>
      <w:r>
        <w:rPr>
          <w:rFonts w:ascii="Times New Roman" w:hAnsi="Times New Roman"/>
          <w:sz w:val="28"/>
          <w:szCs w:val="28"/>
        </w:rPr>
        <w:t xml:space="preserve">санаторно-курортного </w:t>
      </w:r>
      <w:r w:rsidRPr="00C64515">
        <w:rPr>
          <w:rFonts w:ascii="Times New Roman" w:hAnsi="Times New Roman"/>
          <w:sz w:val="28"/>
          <w:szCs w:val="28"/>
        </w:rPr>
        <w:t xml:space="preserve">учреждения, в котором </w:t>
      </w:r>
      <w:r w:rsidRPr="00D71C9D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о</w:t>
      </w:r>
      <w:r w:rsidRPr="00D71C9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замещающее</w:t>
      </w:r>
      <w:r w:rsidRPr="00D71C9D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</w:t>
      </w:r>
      <w:r w:rsidRPr="00D71C9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относящуюся</w:t>
      </w:r>
      <w:r w:rsidRPr="00D71C9D">
        <w:rPr>
          <w:rFonts w:ascii="Times New Roman" w:hAnsi="Times New Roman"/>
          <w:sz w:val="28"/>
          <w:szCs w:val="28"/>
        </w:rPr>
        <w:t xml:space="preserve"> к должностям муниципальной службы, и осуществляющ</w:t>
      </w:r>
      <w:r>
        <w:rPr>
          <w:rFonts w:ascii="Times New Roman" w:hAnsi="Times New Roman"/>
          <w:sz w:val="28"/>
          <w:szCs w:val="28"/>
        </w:rPr>
        <w:t>ее</w:t>
      </w:r>
      <w:r w:rsidRPr="00D71C9D">
        <w:rPr>
          <w:rFonts w:ascii="Times New Roman" w:hAnsi="Times New Roman"/>
          <w:sz w:val="28"/>
          <w:szCs w:val="28"/>
        </w:rPr>
        <w:t xml:space="preserve"> техническое обеспечение деятельности органов местного самоуправления Ханты-Мансийского района</w:t>
      </w:r>
      <w:r w:rsidRPr="00C64515">
        <w:rPr>
          <w:rFonts w:ascii="Times New Roman" w:hAnsi="Times New Roman"/>
          <w:sz w:val="28"/>
          <w:szCs w:val="28"/>
        </w:rPr>
        <w:t xml:space="preserve"> и его несовершеннолетние дети проходил</w:t>
      </w:r>
      <w:r>
        <w:rPr>
          <w:rFonts w:ascii="Times New Roman" w:hAnsi="Times New Roman"/>
          <w:sz w:val="28"/>
          <w:szCs w:val="28"/>
        </w:rPr>
        <w:t>и санаторно-курортное лечение;</w:t>
      </w:r>
    </w:p>
    <w:p w:rsidR="00B978F1" w:rsidRPr="00D71C9D" w:rsidRDefault="00B978F1" w:rsidP="00B978F1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D71C9D">
        <w:rPr>
          <w:rFonts w:ascii="Times New Roman" w:hAnsi="Times New Roman"/>
          <w:sz w:val="28"/>
          <w:szCs w:val="28"/>
        </w:rPr>
        <w:t xml:space="preserve">. Порядок оплаты стоимости проезда к месту оздоровительного или санаторно-курортного лечения и обратно осуществляется аналогично оплате проезда к месту использования отпуска и обратно в соответствии с решением Думы Ханты-Мансийского района от 21.09.2006 № 47 </w:t>
      </w:r>
      <w:r w:rsidR="002E01DF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="002E01DF">
        <w:rPr>
          <w:rFonts w:ascii="Times New Roman" w:hAnsi="Times New Roman"/>
          <w:sz w:val="28"/>
          <w:szCs w:val="28"/>
        </w:rPr>
        <w:t xml:space="preserve">   </w:t>
      </w:r>
      <w:r w:rsidRPr="00D71C9D">
        <w:rPr>
          <w:rFonts w:ascii="Times New Roman" w:hAnsi="Times New Roman"/>
          <w:sz w:val="28"/>
          <w:szCs w:val="28"/>
        </w:rPr>
        <w:t>«</w:t>
      </w:r>
      <w:proofErr w:type="gramEnd"/>
      <w:r w:rsidRPr="00D71C9D">
        <w:rPr>
          <w:rFonts w:ascii="Times New Roman" w:hAnsi="Times New Roman"/>
          <w:sz w:val="28"/>
          <w:szCs w:val="28"/>
        </w:rPr>
        <w:t>Об утверждении Положения о гарантиях и компенсациях для лиц, проживающих в Ханты-Мансийском автономном округе – Югре, работающих в организациях, финансируемых из бюджета Ханты-Мансийского района»</w:t>
      </w:r>
      <w:r w:rsidR="00130BC9">
        <w:rPr>
          <w:rFonts w:ascii="Times New Roman" w:hAnsi="Times New Roman"/>
          <w:kern w:val="24"/>
          <w:sz w:val="28"/>
          <w:szCs w:val="28"/>
        </w:rPr>
        <w:t>.</w:t>
      </w:r>
    </w:p>
    <w:p w:rsidR="00B978F1" w:rsidRPr="002A5E3D" w:rsidRDefault="00B978F1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E3D" w:rsidRPr="002A5E3D" w:rsidRDefault="002A5E3D" w:rsidP="00D71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E3D" w:rsidRPr="002A5E3D" w:rsidRDefault="002A5E3D" w:rsidP="00D71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A5E3D" w:rsidRPr="002A5E3D" w:rsidSect="00D71C9D">
          <w:pgSz w:w="11907" w:h="16840" w:code="9"/>
          <w:pgMar w:top="1134" w:right="851" w:bottom="1134" w:left="1985" w:header="720" w:footer="720" w:gutter="0"/>
          <w:cols w:space="720"/>
        </w:sectPr>
      </w:pPr>
    </w:p>
    <w:p w:rsidR="002A5E3D" w:rsidRPr="002A5E3D" w:rsidRDefault="002A5E3D" w:rsidP="00D71C9D">
      <w:pPr>
        <w:spacing w:after="0" w:line="240" w:lineRule="auto"/>
        <w:jc w:val="right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2A5E3D">
        <w:rPr>
          <w:rFonts w:ascii="Times New Roman" w:hAnsi="Times New Roman"/>
          <w:bCs/>
          <w:kern w:val="28"/>
          <w:sz w:val="28"/>
          <w:szCs w:val="28"/>
        </w:rPr>
        <w:lastRenderedPageBreak/>
        <w:t>Приложение</w:t>
      </w:r>
    </w:p>
    <w:p w:rsidR="002A5E3D" w:rsidRPr="002A5E3D" w:rsidRDefault="002A5E3D" w:rsidP="00D71C9D">
      <w:pPr>
        <w:spacing w:after="0" w:line="240" w:lineRule="auto"/>
        <w:jc w:val="right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2A5E3D">
        <w:rPr>
          <w:rFonts w:ascii="Times New Roman" w:hAnsi="Times New Roman"/>
          <w:bCs/>
          <w:kern w:val="28"/>
          <w:sz w:val="28"/>
          <w:szCs w:val="28"/>
        </w:rPr>
        <w:t xml:space="preserve">к Положению об оплате труда лиц, </w:t>
      </w:r>
    </w:p>
    <w:p w:rsidR="002A5E3D" w:rsidRPr="002A5E3D" w:rsidRDefault="002A5E3D" w:rsidP="00D71C9D">
      <w:pPr>
        <w:spacing w:after="0" w:line="240" w:lineRule="auto"/>
        <w:jc w:val="right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2A5E3D">
        <w:rPr>
          <w:rFonts w:ascii="Times New Roman" w:hAnsi="Times New Roman"/>
          <w:bCs/>
          <w:kern w:val="28"/>
          <w:sz w:val="28"/>
          <w:szCs w:val="28"/>
        </w:rPr>
        <w:t xml:space="preserve">замещающих должности, </w:t>
      </w:r>
      <w:r w:rsidR="00E27276">
        <w:rPr>
          <w:rFonts w:ascii="Times New Roman" w:hAnsi="Times New Roman"/>
          <w:bCs/>
          <w:kern w:val="28"/>
          <w:sz w:val="28"/>
          <w:szCs w:val="28"/>
        </w:rPr>
        <w:t>не относящиеся</w:t>
      </w:r>
      <w:r w:rsidRPr="002A5E3D">
        <w:rPr>
          <w:rFonts w:ascii="Times New Roman" w:hAnsi="Times New Roman"/>
          <w:bCs/>
          <w:kern w:val="28"/>
          <w:sz w:val="28"/>
          <w:szCs w:val="28"/>
        </w:rPr>
        <w:t xml:space="preserve"> к</w:t>
      </w:r>
    </w:p>
    <w:p w:rsidR="002A5E3D" w:rsidRPr="002A5E3D" w:rsidRDefault="002A5E3D" w:rsidP="00D71C9D">
      <w:pPr>
        <w:spacing w:after="0" w:line="240" w:lineRule="auto"/>
        <w:jc w:val="right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2A5E3D">
        <w:rPr>
          <w:rFonts w:ascii="Times New Roman" w:hAnsi="Times New Roman"/>
          <w:bCs/>
          <w:kern w:val="28"/>
          <w:sz w:val="28"/>
          <w:szCs w:val="28"/>
        </w:rPr>
        <w:t xml:space="preserve">должностям муниципальной службы, и </w:t>
      </w:r>
    </w:p>
    <w:p w:rsidR="002A5E3D" w:rsidRPr="002A5E3D" w:rsidRDefault="002A5E3D" w:rsidP="00D71C9D">
      <w:pPr>
        <w:spacing w:after="0" w:line="240" w:lineRule="auto"/>
        <w:jc w:val="right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2A5E3D">
        <w:rPr>
          <w:rFonts w:ascii="Times New Roman" w:hAnsi="Times New Roman"/>
          <w:bCs/>
          <w:kern w:val="28"/>
          <w:sz w:val="28"/>
          <w:szCs w:val="28"/>
        </w:rPr>
        <w:t>осуществляющих техническое обеспечение</w:t>
      </w:r>
    </w:p>
    <w:p w:rsidR="002A5E3D" w:rsidRPr="002A5E3D" w:rsidRDefault="002A5E3D" w:rsidP="00D71C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деятельности органов местного самоуправления</w:t>
      </w:r>
    </w:p>
    <w:p w:rsidR="002A5E3D" w:rsidRPr="002A5E3D" w:rsidRDefault="002A5E3D" w:rsidP="00D71C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2A5E3D" w:rsidRPr="002A5E3D" w:rsidRDefault="002A5E3D" w:rsidP="00D71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E3D" w:rsidRPr="002A5E3D" w:rsidRDefault="002A5E3D" w:rsidP="00D71C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5E3D" w:rsidRPr="002A5E3D" w:rsidRDefault="002A5E3D" w:rsidP="00D71C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5E3D" w:rsidRPr="002A5E3D" w:rsidRDefault="002A5E3D" w:rsidP="00D71C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УТВЕРЖДАЮ</w:t>
      </w:r>
    </w:p>
    <w:p w:rsidR="002A5E3D" w:rsidRPr="002A5E3D" w:rsidRDefault="002A5E3D" w:rsidP="00D71C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(указывается должность работодателя)</w:t>
      </w:r>
    </w:p>
    <w:p w:rsidR="002A5E3D" w:rsidRPr="002A5E3D" w:rsidRDefault="002A5E3D" w:rsidP="00D71C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5E3D" w:rsidRPr="002A5E3D" w:rsidRDefault="002A5E3D" w:rsidP="00D71C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 xml:space="preserve">__________________ Ф.И.О. </w:t>
      </w:r>
    </w:p>
    <w:p w:rsidR="002A5E3D" w:rsidRPr="002A5E3D" w:rsidRDefault="002A5E3D" w:rsidP="00D71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E3D" w:rsidRPr="002A5E3D" w:rsidRDefault="002A5E3D" w:rsidP="00D71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E3D" w:rsidRPr="002A5E3D" w:rsidRDefault="002A5E3D" w:rsidP="00D71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E3D" w:rsidRPr="002A5E3D" w:rsidRDefault="002A5E3D" w:rsidP="00D71C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Ведомость</w:t>
      </w:r>
    </w:p>
    <w:p w:rsidR="002A5E3D" w:rsidRPr="002A5E3D" w:rsidRDefault="002A5E3D" w:rsidP="00D71C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на выплату ежемесячного денежного поощрения</w:t>
      </w:r>
    </w:p>
    <w:p w:rsidR="002A5E3D" w:rsidRPr="002A5E3D" w:rsidRDefault="002A5E3D" w:rsidP="00D71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417"/>
        <w:gridCol w:w="1732"/>
        <w:gridCol w:w="2069"/>
        <w:gridCol w:w="1401"/>
        <w:gridCol w:w="1401"/>
      </w:tblGrid>
      <w:tr w:rsidR="002A5E3D" w:rsidRPr="002A5E3D" w:rsidTr="00AC2C19">
        <w:tc>
          <w:tcPr>
            <w:tcW w:w="709" w:type="dxa"/>
          </w:tcPr>
          <w:p w:rsidR="002A5E3D" w:rsidRPr="002A5E3D" w:rsidRDefault="002A5E3D" w:rsidP="00D7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2A5E3D" w:rsidRPr="002A5E3D" w:rsidRDefault="002A5E3D" w:rsidP="00D7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842" w:type="dxa"/>
          </w:tcPr>
          <w:p w:rsidR="002A5E3D" w:rsidRPr="002A5E3D" w:rsidRDefault="002A5E3D" w:rsidP="00D7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2A5E3D" w:rsidRPr="002A5E3D" w:rsidRDefault="002A5E3D" w:rsidP="00D7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D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268" w:type="dxa"/>
          </w:tcPr>
          <w:p w:rsidR="002A5E3D" w:rsidRPr="002A5E3D" w:rsidRDefault="002A5E3D" w:rsidP="00D7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D">
              <w:rPr>
                <w:rFonts w:ascii="Times New Roman" w:hAnsi="Times New Roman"/>
                <w:sz w:val="28"/>
                <w:szCs w:val="28"/>
              </w:rPr>
              <w:t>Процент ежемесячного поощрения по Положению</w:t>
            </w:r>
          </w:p>
        </w:tc>
        <w:tc>
          <w:tcPr>
            <w:tcW w:w="1418" w:type="dxa"/>
          </w:tcPr>
          <w:p w:rsidR="002A5E3D" w:rsidRPr="002A5E3D" w:rsidRDefault="002A5E3D" w:rsidP="00D7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D">
              <w:rPr>
                <w:rFonts w:ascii="Times New Roman" w:hAnsi="Times New Roman"/>
                <w:sz w:val="28"/>
                <w:szCs w:val="28"/>
              </w:rPr>
              <w:t>Процент снижения</w:t>
            </w:r>
          </w:p>
        </w:tc>
        <w:tc>
          <w:tcPr>
            <w:tcW w:w="1417" w:type="dxa"/>
          </w:tcPr>
          <w:p w:rsidR="002A5E3D" w:rsidRPr="002A5E3D" w:rsidRDefault="002A5E3D" w:rsidP="00D7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D">
              <w:rPr>
                <w:rFonts w:ascii="Times New Roman" w:hAnsi="Times New Roman"/>
                <w:sz w:val="28"/>
                <w:szCs w:val="28"/>
              </w:rPr>
              <w:t>Причина снижения</w:t>
            </w:r>
          </w:p>
        </w:tc>
      </w:tr>
      <w:tr w:rsidR="002A5E3D" w:rsidRPr="002A5E3D" w:rsidTr="00AC2C19">
        <w:tc>
          <w:tcPr>
            <w:tcW w:w="709" w:type="dxa"/>
          </w:tcPr>
          <w:p w:rsidR="002A5E3D" w:rsidRPr="002A5E3D" w:rsidRDefault="002A5E3D" w:rsidP="00D7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2A5E3D" w:rsidRPr="002A5E3D" w:rsidRDefault="002A5E3D" w:rsidP="00D71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5E3D" w:rsidRPr="002A5E3D" w:rsidRDefault="002A5E3D" w:rsidP="00D71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5E3D" w:rsidRPr="002A5E3D" w:rsidRDefault="002A5E3D" w:rsidP="00D71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5E3D" w:rsidRPr="002A5E3D" w:rsidRDefault="002A5E3D" w:rsidP="00D71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5E3D" w:rsidRPr="002A5E3D" w:rsidRDefault="002A5E3D" w:rsidP="00D71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E3D" w:rsidRPr="002A5E3D" w:rsidTr="00AC2C19">
        <w:tc>
          <w:tcPr>
            <w:tcW w:w="709" w:type="dxa"/>
          </w:tcPr>
          <w:p w:rsidR="002A5E3D" w:rsidRPr="002A5E3D" w:rsidRDefault="002A5E3D" w:rsidP="00D7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:rsidR="002A5E3D" w:rsidRPr="002A5E3D" w:rsidRDefault="002A5E3D" w:rsidP="00D71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5E3D" w:rsidRPr="002A5E3D" w:rsidRDefault="002A5E3D" w:rsidP="00D71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5E3D" w:rsidRPr="002A5E3D" w:rsidRDefault="002A5E3D" w:rsidP="00D71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5E3D" w:rsidRPr="002A5E3D" w:rsidRDefault="002A5E3D" w:rsidP="00D71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5E3D" w:rsidRPr="002A5E3D" w:rsidRDefault="002A5E3D" w:rsidP="00D71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5E3D" w:rsidRPr="002A5E3D" w:rsidRDefault="002A5E3D" w:rsidP="00D71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E3D" w:rsidRPr="002A5E3D" w:rsidRDefault="002A5E3D" w:rsidP="00D71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E3D" w:rsidRPr="002A5E3D" w:rsidRDefault="002A5E3D" w:rsidP="00D71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E3D" w:rsidRPr="00205CAB" w:rsidRDefault="002A5E3D" w:rsidP="00D71C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05CAB">
        <w:rPr>
          <w:rFonts w:ascii="Times New Roman" w:hAnsi="Times New Roman"/>
          <w:sz w:val="20"/>
          <w:szCs w:val="20"/>
        </w:rPr>
        <w:t xml:space="preserve"> (указывается должность </w:t>
      </w:r>
    </w:p>
    <w:p w:rsidR="002A5E3D" w:rsidRPr="00205CAB" w:rsidRDefault="002A5E3D" w:rsidP="00D71C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05CAB">
        <w:rPr>
          <w:rFonts w:ascii="Times New Roman" w:hAnsi="Times New Roman"/>
          <w:sz w:val="20"/>
          <w:szCs w:val="20"/>
        </w:rPr>
        <w:t xml:space="preserve">  непосредственного руководителя) </w:t>
      </w:r>
      <w:r w:rsidRPr="00205CAB">
        <w:rPr>
          <w:rFonts w:ascii="Times New Roman" w:hAnsi="Times New Roman"/>
          <w:sz w:val="20"/>
          <w:szCs w:val="20"/>
        </w:rPr>
        <w:tab/>
      </w:r>
      <w:r w:rsidRPr="00205CAB">
        <w:rPr>
          <w:rFonts w:ascii="Times New Roman" w:hAnsi="Times New Roman"/>
          <w:sz w:val="20"/>
          <w:szCs w:val="20"/>
        </w:rPr>
        <w:tab/>
      </w:r>
      <w:r w:rsidRPr="00205CAB">
        <w:rPr>
          <w:rFonts w:ascii="Times New Roman" w:hAnsi="Times New Roman"/>
          <w:sz w:val="20"/>
          <w:szCs w:val="20"/>
        </w:rPr>
        <w:tab/>
      </w:r>
      <w:r w:rsidRPr="00205CAB">
        <w:rPr>
          <w:rFonts w:ascii="Times New Roman" w:hAnsi="Times New Roman"/>
          <w:sz w:val="20"/>
          <w:szCs w:val="20"/>
        </w:rPr>
        <w:tab/>
      </w:r>
      <w:r w:rsidRPr="00205CAB">
        <w:rPr>
          <w:rFonts w:ascii="Times New Roman" w:hAnsi="Times New Roman"/>
          <w:sz w:val="20"/>
          <w:szCs w:val="20"/>
        </w:rPr>
        <w:tab/>
      </w:r>
      <w:r w:rsidRPr="00205CAB">
        <w:rPr>
          <w:rFonts w:ascii="Times New Roman" w:hAnsi="Times New Roman"/>
          <w:sz w:val="20"/>
          <w:szCs w:val="20"/>
        </w:rPr>
        <w:tab/>
        <w:t xml:space="preserve">    </w:t>
      </w:r>
      <w:r w:rsidR="00205CAB">
        <w:rPr>
          <w:rFonts w:ascii="Times New Roman" w:hAnsi="Times New Roman"/>
          <w:sz w:val="20"/>
          <w:szCs w:val="20"/>
        </w:rPr>
        <w:t xml:space="preserve">                </w:t>
      </w:r>
      <w:r w:rsidRPr="00205CAB">
        <w:rPr>
          <w:rFonts w:ascii="Times New Roman" w:hAnsi="Times New Roman"/>
          <w:sz w:val="20"/>
          <w:szCs w:val="20"/>
        </w:rPr>
        <w:t xml:space="preserve"> Ф.И.О. </w:t>
      </w:r>
    </w:p>
    <w:p w:rsidR="002A5E3D" w:rsidRPr="002A5E3D" w:rsidRDefault="002A5E3D" w:rsidP="00D71C9D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2A5E3D" w:rsidRPr="002A5E3D" w:rsidRDefault="002A5E3D" w:rsidP="00D71C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5E3D" w:rsidRPr="00D71C9D" w:rsidRDefault="002A5E3D" w:rsidP="00D71C9D">
      <w:pPr>
        <w:pStyle w:val="a3"/>
        <w:spacing w:after="0"/>
        <w:ind w:left="0" w:firstLine="0"/>
        <w:contextualSpacing/>
        <w:rPr>
          <w:rFonts w:ascii="Times New Roman" w:hAnsi="Times New Roman"/>
          <w:lang w:val="ru-RU"/>
        </w:rPr>
      </w:pPr>
    </w:p>
    <w:p w:rsidR="00DB49ED" w:rsidRPr="00D71C9D" w:rsidRDefault="00DB49ED" w:rsidP="00D71C9D">
      <w:pPr>
        <w:spacing w:after="0" w:line="240" w:lineRule="auto"/>
        <w:rPr>
          <w:rFonts w:ascii="Times New Roman" w:hAnsi="Times New Roman"/>
        </w:rPr>
      </w:pPr>
    </w:p>
    <w:sectPr w:rsidR="00DB49ED" w:rsidRPr="00D71C9D" w:rsidSect="00D71C9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02B06"/>
    <w:multiLevelType w:val="hybridMultilevel"/>
    <w:tmpl w:val="FCB2F9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11678"/>
    <w:multiLevelType w:val="hybridMultilevel"/>
    <w:tmpl w:val="5C00CB94"/>
    <w:lvl w:ilvl="0" w:tplc="2A5672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8DF2EE12">
      <w:start w:val="1"/>
      <w:numFmt w:val="decimal"/>
      <w:lvlText w:val="%3)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2B30D4"/>
    <w:multiLevelType w:val="multilevel"/>
    <w:tmpl w:val="C900BF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8205C44"/>
    <w:multiLevelType w:val="hybridMultilevel"/>
    <w:tmpl w:val="55F64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52CB5"/>
    <w:multiLevelType w:val="hybridMultilevel"/>
    <w:tmpl w:val="515C934C"/>
    <w:lvl w:ilvl="0" w:tplc="49B645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F94894"/>
    <w:multiLevelType w:val="hybridMultilevel"/>
    <w:tmpl w:val="8DFC6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lvl w:ilvl="0" w:tplc="0419000F">
        <w:start w:val="1"/>
        <w:numFmt w:val="decimal"/>
        <w:lvlText w:val="%1."/>
        <w:lvlJc w:val="left"/>
        <w:pPr>
          <w:ind w:left="680" w:hanging="32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3"/>
    <w:lvlOverride w:ilvl="0">
      <w:lvl w:ilvl="0" w:tplc="0419000F">
        <w:start w:val="1"/>
        <w:numFmt w:val="decimal"/>
        <w:lvlText w:val="%1."/>
        <w:lvlJc w:val="left"/>
        <w:pPr>
          <w:ind w:left="709" w:hanging="34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24"/>
    <w:rsid w:val="00067DD9"/>
    <w:rsid w:val="000A688F"/>
    <w:rsid w:val="000B220C"/>
    <w:rsid w:val="000B359F"/>
    <w:rsid w:val="000C39D1"/>
    <w:rsid w:val="000C7597"/>
    <w:rsid w:val="000D4DE5"/>
    <w:rsid w:val="000F1D7F"/>
    <w:rsid w:val="0010075D"/>
    <w:rsid w:val="00130BC9"/>
    <w:rsid w:val="00183688"/>
    <w:rsid w:val="00192E2F"/>
    <w:rsid w:val="001B2A0D"/>
    <w:rsid w:val="001D2BDB"/>
    <w:rsid w:val="00201DBE"/>
    <w:rsid w:val="00203D2E"/>
    <w:rsid w:val="00205CAB"/>
    <w:rsid w:val="00233E58"/>
    <w:rsid w:val="00277820"/>
    <w:rsid w:val="00282DC7"/>
    <w:rsid w:val="002A3DE0"/>
    <w:rsid w:val="002A5E3D"/>
    <w:rsid w:val="002E01DF"/>
    <w:rsid w:val="00340974"/>
    <w:rsid w:val="003427E5"/>
    <w:rsid w:val="003977D2"/>
    <w:rsid w:val="003C6CB0"/>
    <w:rsid w:val="003D46B5"/>
    <w:rsid w:val="004031D6"/>
    <w:rsid w:val="004377F3"/>
    <w:rsid w:val="00465CEE"/>
    <w:rsid w:val="0047079B"/>
    <w:rsid w:val="00472A77"/>
    <w:rsid w:val="00475C31"/>
    <w:rsid w:val="004C006C"/>
    <w:rsid w:val="00501D7A"/>
    <w:rsid w:val="00516020"/>
    <w:rsid w:val="00524425"/>
    <w:rsid w:val="005B45A6"/>
    <w:rsid w:val="005D43F4"/>
    <w:rsid w:val="005E1F07"/>
    <w:rsid w:val="0062541D"/>
    <w:rsid w:val="00626CD0"/>
    <w:rsid w:val="006279AD"/>
    <w:rsid w:val="00662575"/>
    <w:rsid w:val="006A50BD"/>
    <w:rsid w:val="006B63BA"/>
    <w:rsid w:val="006D064C"/>
    <w:rsid w:val="006E3039"/>
    <w:rsid w:val="00720121"/>
    <w:rsid w:val="00737C27"/>
    <w:rsid w:val="007B3EDF"/>
    <w:rsid w:val="007B6FBC"/>
    <w:rsid w:val="007B7960"/>
    <w:rsid w:val="007C1C05"/>
    <w:rsid w:val="007D546A"/>
    <w:rsid w:val="00811B08"/>
    <w:rsid w:val="0084452E"/>
    <w:rsid w:val="008559DF"/>
    <w:rsid w:val="00864804"/>
    <w:rsid w:val="00867116"/>
    <w:rsid w:val="008B56D9"/>
    <w:rsid w:val="008C2FDF"/>
    <w:rsid w:val="008D0D6B"/>
    <w:rsid w:val="008D235D"/>
    <w:rsid w:val="008F50D7"/>
    <w:rsid w:val="00907B24"/>
    <w:rsid w:val="00955548"/>
    <w:rsid w:val="009A43BC"/>
    <w:rsid w:val="009C4874"/>
    <w:rsid w:val="009C5CBF"/>
    <w:rsid w:val="009E0194"/>
    <w:rsid w:val="00A01BC8"/>
    <w:rsid w:val="00A1798C"/>
    <w:rsid w:val="00A35A4A"/>
    <w:rsid w:val="00A35C9B"/>
    <w:rsid w:val="00A730BC"/>
    <w:rsid w:val="00A84A50"/>
    <w:rsid w:val="00A9227B"/>
    <w:rsid w:val="00A941DF"/>
    <w:rsid w:val="00AA7F5E"/>
    <w:rsid w:val="00AF3F78"/>
    <w:rsid w:val="00B35357"/>
    <w:rsid w:val="00B427ED"/>
    <w:rsid w:val="00B5263C"/>
    <w:rsid w:val="00B87012"/>
    <w:rsid w:val="00B90F26"/>
    <w:rsid w:val="00B978F1"/>
    <w:rsid w:val="00BA4567"/>
    <w:rsid w:val="00BB69C0"/>
    <w:rsid w:val="00BC3DF1"/>
    <w:rsid w:val="00C13194"/>
    <w:rsid w:val="00C21C69"/>
    <w:rsid w:val="00C61638"/>
    <w:rsid w:val="00C76518"/>
    <w:rsid w:val="00C81212"/>
    <w:rsid w:val="00CA11A2"/>
    <w:rsid w:val="00CC0239"/>
    <w:rsid w:val="00CC3BFC"/>
    <w:rsid w:val="00CD0A01"/>
    <w:rsid w:val="00CF6495"/>
    <w:rsid w:val="00D16E21"/>
    <w:rsid w:val="00D41350"/>
    <w:rsid w:val="00D53590"/>
    <w:rsid w:val="00D71B9F"/>
    <w:rsid w:val="00D71C9D"/>
    <w:rsid w:val="00D90A67"/>
    <w:rsid w:val="00D94BD0"/>
    <w:rsid w:val="00DA7550"/>
    <w:rsid w:val="00DB49ED"/>
    <w:rsid w:val="00DC0786"/>
    <w:rsid w:val="00DD06EB"/>
    <w:rsid w:val="00DD38ED"/>
    <w:rsid w:val="00DF0557"/>
    <w:rsid w:val="00DF2381"/>
    <w:rsid w:val="00DF4216"/>
    <w:rsid w:val="00DF6F76"/>
    <w:rsid w:val="00E0441C"/>
    <w:rsid w:val="00E23FCC"/>
    <w:rsid w:val="00E27276"/>
    <w:rsid w:val="00E80008"/>
    <w:rsid w:val="00E93745"/>
    <w:rsid w:val="00EB2A19"/>
    <w:rsid w:val="00EB5C60"/>
    <w:rsid w:val="00EF111F"/>
    <w:rsid w:val="00EF76CD"/>
    <w:rsid w:val="00F10B2A"/>
    <w:rsid w:val="00F200F8"/>
    <w:rsid w:val="00F5558A"/>
    <w:rsid w:val="00F6030B"/>
    <w:rsid w:val="00F86E2D"/>
    <w:rsid w:val="00F9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A13F5-BF8C-4F74-AC4C-EC3FE536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B2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7B2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E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E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B24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ConsPlusNormal">
    <w:name w:val="ConsPlusNormal"/>
    <w:rsid w:val="00907B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907B24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4">
    <w:name w:val="Основной текст Знак"/>
    <w:basedOn w:val="a0"/>
    <w:link w:val="a3"/>
    <w:uiPriority w:val="99"/>
    <w:rsid w:val="00907B24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Normal">
    <w:name w:val="ConsNormal"/>
    <w:rsid w:val="00907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7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A01BC8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B8701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A5E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5E3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No Spacing"/>
    <w:uiPriority w:val="1"/>
    <w:qFormat/>
    <w:rsid w:val="009C48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3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3E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4517;fld=134;dst=10003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26;n=64517;fld=134;dst=1000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926;n=64517;fld=134;dst=100031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content\edition\4bb0724b-56f2-422b-ba5a-f96539dce104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26;n=64517;fld=134;dst=100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4534</Words>
  <Characters>25844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NalobinaNS</dc:creator>
  <cp:keywords/>
  <dc:description/>
  <cp:lastModifiedBy>Харисова Р.В.</cp:lastModifiedBy>
  <cp:revision>2</cp:revision>
  <cp:lastPrinted>2017-03-02T10:36:00Z</cp:lastPrinted>
  <dcterms:created xsi:type="dcterms:W3CDTF">2017-03-02T11:24:00Z</dcterms:created>
  <dcterms:modified xsi:type="dcterms:W3CDTF">2017-03-02T11:24:00Z</dcterms:modified>
</cp:coreProperties>
</file>